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C" w:rsidRPr="000619FC" w:rsidRDefault="000C76EF" w:rsidP="000619FC">
      <w:pPr>
        <w:shd w:val="clear" w:color="auto" w:fill="FFFFFF"/>
        <w:spacing w:after="75" w:line="27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НОРМАТИВНО-</w:t>
      </w:r>
      <w:bookmarkStart w:id="0" w:name="_GoBack"/>
      <w:bookmarkEnd w:id="0"/>
      <w:r w:rsidR="000619FC" w:rsidRPr="000619F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ПРАВОВЫЕ АКТЫ И ИНЫЕ ДОКУМЕНТЫ </w:t>
      </w:r>
    </w:p>
    <w:p w:rsidR="000619FC" w:rsidRPr="000619FC" w:rsidRDefault="000619FC" w:rsidP="000619FC">
      <w:pPr>
        <w:shd w:val="clear" w:color="auto" w:fill="FFFFFF"/>
        <w:spacing w:after="75" w:line="27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администрации города нижневартовска</w:t>
      </w:r>
    </w:p>
    <w:p w:rsidR="000619FC" w:rsidRPr="000619FC" w:rsidRDefault="000619FC" w:rsidP="000619FC">
      <w:pPr>
        <w:shd w:val="clear" w:color="auto" w:fill="FFFFFF"/>
        <w:spacing w:after="75" w:line="27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0619F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 СФЕРЕ ПРОТИВОДЕЙСТВИЯ КОРРУПЦИИ</w:t>
      </w:r>
    </w:p>
    <w:p w:rsidR="000619FC" w:rsidRDefault="000619FC" w:rsidP="0006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9FC" w:rsidRPr="000619FC" w:rsidRDefault="000619FC" w:rsidP="0006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Распоряжение администрации города от 01.06.2009 N777-р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(с изменениями на 19.11.2021)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7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26.05.2011 N568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Кодекса этики и служебного поведения муниципальных служащих администрации города Нижневартовска"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(с изменениями на 29.08.2019)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8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10.07.2012 N833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 "О проведении мониторинга </w:t>
        </w:r>
        <w:proofErr w:type="spellStart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правоприменения</w:t>
        </w:r>
        <w:proofErr w:type="spell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в администрации города Нижневартовска"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11.01.2017)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9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19.07.2012 N881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 Порядке проведения антикоррупционной экспертизы в администрации города Нижневартовска"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31.01.2018)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0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27.02.2013 N313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 "Об утверждении Положения о представлении лицом, поступающим на </w:t>
        </w:r>
        <w:proofErr w:type="gramStart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работу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20.04.2021)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1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09.04.2013 N678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24.11.2020)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2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29.05.2013 N1056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 "О кадровом резерве в администрации города Нижневартовска и о признании утратившими силу распоряжений Главы города от 29.12.2007 N2308-р, N2311-р, администрации города от 18.05.2009 N680-р, N681-р, от 23.04.2010 N497-р, от 28.07.2011 N1166-р, </w:t>
        </w:r>
        <w:proofErr w:type="gramStart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от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29.10.2012 N1812-р"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13.01.2021)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3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13.11.2014 N 2293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(с изменениями на 01.02.2021)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4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20.04.2015 №783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муниципальной программы "Развитие муниципальной службы в администрации города Нижневартовска на 2016-2020 годы"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24.05.2019)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5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20.02.2016 №221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Положения о порядке сообщения муниципальными служащими администрации города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" (с изменениями на 29.11.2016)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6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Распоряжение администрации города от 29.03.2016 №420-р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28.01.2021)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7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12.08.2016 №1188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города Нижневартовска, хозяйствующих обществах, единственным учредителем которых является администрация города"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14.10.2016)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8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Распоряжение администрации города от 16.12.2016 №1874-р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 комиссии администрации города по противодействию коррупции"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09.07.2018)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19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 от 01.03.2017 №280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 "Об утверждении Положения о порядке сообщения главой города Нижневартовска о возникновении личной заинтересованности 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lastRenderedPageBreak/>
          <w:t>при исполнении должностных обязанностей, которая приводит или может привести к конфликту интересов"</w:t>
        </w:r>
      </w:hyperlink>
      <w:r w:rsidRPr="000619FC">
        <w:rPr>
          <w:rFonts w:ascii="Golos Text" w:eastAsia="Times New Roman" w:hAnsi="Golos Text" w:cs="Times New Roman"/>
          <w:color w:val="EE1D24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0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16.05.2017 №715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Положения о сообщении главой города, муниципальными служащими администрации города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 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(с изменениями на 17.09.2021)</w:t>
      </w:r>
      <w:proofErr w:type="gramEnd"/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1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10.10.2017 №1510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Порядка получения муниципальными служащими администрации города Нижневартовска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</w:t>
      </w:r>
      <w:r w:rsidRPr="000619FC">
        <w:rPr>
          <w:rFonts w:ascii="Golos Text" w:eastAsia="Times New Roman" w:hAnsi="Golos Text" w:cs="Times New Roman"/>
          <w:color w:val="EE1D24"/>
          <w:sz w:val="21"/>
          <w:szCs w:val="21"/>
          <w:lang w:eastAsia="ru-RU"/>
        </w:rPr>
        <w:t>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2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Нижневартовска от 14.12.2017 №1833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</w:t>
      </w:r>
      <w:r w:rsidRPr="000619FC">
        <w:rPr>
          <w:rFonts w:ascii="Golos Text" w:eastAsia="Times New Roman" w:hAnsi="Golos Text" w:cs="Times New Roman"/>
          <w:color w:val="EE1D24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3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01.03.2017 №280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Положения о порядке сообщения главой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</w:t>
      </w:r>
      <w:r w:rsidRPr="000619FC">
        <w:rPr>
          <w:rFonts w:ascii="Golos Text" w:eastAsia="Times New Roman" w:hAnsi="Golos Text" w:cs="Times New Roman"/>
          <w:color w:val="EE1D24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4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  администрация города от 22.12.2017 №1910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Перечня должностей муниципальной службы в администрации города Нижневартовска, по которым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</w:t>
      </w:r>
      <w:r w:rsidRPr="000619FC">
        <w:rPr>
          <w:rFonts w:ascii="Golos Text" w:eastAsia="Times New Roman" w:hAnsi="Golos Text" w:cs="Times New Roman"/>
          <w:color w:val="EE1D24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5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Распоряжение администрации города от 29.12.2017 №2054-р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Плана мероприятий администрации города по профилактике и предупреждению коррупционных правонарушений на 2018 год"</w:t>
        </w:r>
      </w:hyperlink>
      <w:proofErr w:type="gramStart"/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,</w:t>
      </w:r>
      <w:proofErr w:type="gramEnd"/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 xml:space="preserve"> с изменениями на 09.12.2019 </w:t>
      </w:r>
      <w:r w:rsidRPr="000619FC">
        <w:rPr>
          <w:rFonts w:ascii="Golos Text" w:eastAsia="Times New Roman" w:hAnsi="Golos Text" w:cs="Times New Roman"/>
          <w:color w:val="FF0000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6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05.02.2018 N132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09.04.2013)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7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15.05.2018 N687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категории "руководитель", относящиеся к высшей группе должностей муниципальной службы, и членов их семей на официальном сайте органов местного самоуправления города Нижневартовска и предоставления этих сведений средствам массовой информации для опубликования и о признании утратившим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силу постановления администрации города от 29.09.2011 N1131"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21.12.2020)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8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05.12.2018 N1411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служащие обязаны представлять сведения о своих расходах, а также сведения о расходах своих супруги (супруга) и 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lastRenderedPageBreak/>
          <w:t>несовершеннолетних детей"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от 06.12.2019 №967, от 18.06.2020 №538, от 17.12.2020 №1088, от 20.04.2021 №323) </w:t>
      </w:r>
      <w:r w:rsidRPr="000619FC">
        <w:rPr>
          <w:rFonts w:ascii="Golos Text" w:eastAsia="Times New Roman" w:hAnsi="Golos Text" w:cs="Times New Roman"/>
          <w:color w:val="FF0000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29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12.04.2019 №262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Порядка получения 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недвижимости)"</w:t>
        </w:r>
      </w:hyperlink>
      <w:r w:rsidRPr="000619FC">
        <w:rPr>
          <w:rFonts w:ascii="Golos Text" w:eastAsia="Times New Roman" w:hAnsi="Golos Text" w:cs="Times New Roman"/>
          <w:color w:val="EE1D24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30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17.09.2019 №767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Порядка уведомления муниципальными служащими администрации города Нижневартовска представителя нанимателя (работодателя) о намерении выполнять иную оплачиваемую работу (о выполнении иной оплачиваемой работы)"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25.11.2021)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31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13.04.2020 №325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"О признании </w:t>
        </w:r>
        <w:proofErr w:type="gramStart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утратившими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силу некоторых постановлений администрации города"</w:t>
        </w:r>
      </w:hyperlink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32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27.05.2020 №470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 "О признании </w:t>
        </w:r>
        <w:proofErr w:type="gramStart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утратившим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силу постановления администрации города от 01.03.2017 №280 "Об утверждении Положения о порядке сообщения главой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33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05.06.2020 №501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формы ходатайства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, гаражного кооперативов, товарищества собственников недвижимости)</w:t>
        </w:r>
      </w:hyperlink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34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07.07.2020 №588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 Об утверждении порядка принятия главой города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</w:t>
      </w:r>
      <w:r w:rsidRPr="000619FC">
        <w:rPr>
          <w:rFonts w:ascii="Golos Text" w:eastAsia="Times New Roman" w:hAnsi="Golos Text" w:cs="Times New Roman"/>
          <w:color w:val="FF0000"/>
          <w:sz w:val="21"/>
          <w:szCs w:val="21"/>
          <w:lang w:eastAsia="ru-RU"/>
        </w:rPr>
        <w:t>(утратил силу)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</w:t>
      </w:r>
      <w:hyperlink r:id="rId35" w:tgtFrame="_blank" w:history="1"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u w:val="single"/>
            <w:lang w:eastAsia="ru-RU"/>
          </w:rPr>
          <w:t>Распоряжение администрации города от 15.01.2021 №18-р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 "Об утверждении Плана мероприятий администрации города по профилактике и предупреждению коррупционных правонарушений на 2021-2024 годы"</w:t>
        </w:r>
      </w:hyperlink>
      <w:r w:rsidRPr="000619F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 (с изменениями на 20.09.2021)</w:t>
      </w:r>
    </w:p>
    <w:p w:rsidR="000619FC" w:rsidRPr="000619FC" w:rsidRDefault="000619FC" w:rsidP="000619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hyperlink r:id="rId36" w:tgtFrame="_blank" w:history="1">
        <w:proofErr w:type="gramStart"/>
        <w:r w:rsidRPr="000619FC">
          <w:rPr>
            <w:rFonts w:ascii="Golos Text" w:eastAsia="Times New Roman" w:hAnsi="Golos Text" w:cs="Times New Roman"/>
            <w:b/>
            <w:bCs/>
            <w:color w:val="23527C"/>
            <w:sz w:val="21"/>
            <w:szCs w:val="21"/>
            <w:lang w:eastAsia="ru-RU"/>
          </w:rPr>
          <w:t>Постановление администрации города от 16.12.2021 №987 </w:t>
        </w:r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</w:t>
        </w:r>
        <w:proofErr w:type="gramEnd"/>
        <w:r w:rsidRPr="000619FC">
          <w:rPr>
            <w:rFonts w:ascii="Golos Text" w:eastAsia="Times New Roman" w:hAnsi="Golos Text" w:cs="Times New Roman"/>
            <w:color w:val="23527C"/>
            <w:sz w:val="21"/>
            <w:szCs w:val="21"/>
            <w:lang w:eastAsia="ru-RU"/>
          </w:rPr>
          <w:t xml:space="preserve"> служащие обязаны представлять сведения о своих расходах, а также сведения о расходах своих супруги (супруга) и несовершеннолетних детей"</w:t>
        </w:r>
      </w:hyperlink>
    </w:p>
    <w:p w:rsidR="005F7CB1" w:rsidRDefault="005F7CB1"/>
    <w:sectPr w:rsidR="005F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614"/>
    <w:multiLevelType w:val="multilevel"/>
    <w:tmpl w:val="AF6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D"/>
    <w:rsid w:val="000619FC"/>
    <w:rsid w:val="000C76EF"/>
    <w:rsid w:val="005F7CB1"/>
    <w:rsid w:val="00C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agPost/10-07-2012/833.html" TargetMode="External"/><Relationship Id="rId13" Type="http://schemas.openxmlformats.org/officeDocument/2006/relationships/hyperlink" Target="https://www.n-vartovsk.ru/documents/agPost/13-11-2014/2293.html" TargetMode="External"/><Relationship Id="rId18" Type="http://schemas.openxmlformats.org/officeDocument/2006/relationships/hyperlink" Target="http://www.n-vartovsk.ru/documents/agRasp/16-12-2016/1874.html" TargetMode="External"/><Relationship Id="rId26" Type="http://schemas.openxmlformats.org/officeDocument/2006/relationships/hyperlink" Target="https://www.n-vartovsk.ru/documents/agPost/05-02-2018/13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-vartovsk.ru/documents/agPost/10-10-2017/1510.html" TargetMode="External"/><Relationship Id="rId34" Type="http://schemas.openxmlformats.org/officeDocument/2006/relationships/hyperlink" Target="https://www.n-vartovsk.ru/documents/agPost/07-07-2020/588.html" TargetMode="External"/><Relationship Id="rId7" Type="http://schemas.openxmlformats.org/officeDocument/2006/relationships/hyperlink" Target="https://www.n-vartovsk.ru/documents/agPost/26-05-2011/568.html" TargetMode="External"/><Relationship Id="rId12" Type="http://schemas.openxmlformats.org/officeDocument/2006/relationships/hyperlink" Target="https://www.n-vartovsk.ru/documents/agPost/29-05-2013/1056.html" TargetMode="External"/><Relationship Id="rId17" Type="http://schemas.openxmlformats.org/officeDocument/2006/relationships/hyperlink" Target="http://www.n-vartovsk.ru/documents/agPost/12-08-2016/1188.html" TargetMode="External"/><Relationship Id="rId25" Type="http://schemas.openxmlformats.org/officeDocument/2006/relationships/hyperlink" Target="http://www.n-vartovsk.ru/documents/agRasp/29-12-2017/2054.html" TargetMode="External"/><Relationship Id="rId33" Type="http://schemas.openxmlformats.org/officeDocument/2006/relationships/hyperlink" Target="https://www.n-vartovsk.ru/documents/agPost/05-06-2020/501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-vartovsk.ru/documents/agRasp/29-03-2016/420.html" TargetMode="External"/><Relationship Id="rId20" Type="http://schemas.openxmlformats.org/officeDocument/2006/relationships/hyperlink" Target="https://www.n-vartovsk.ru/documents/agPost/16-05-2017/715.html" TargetMode="External"/><Relationship Id="rId29" Type="http://schemas.openxmlformats.org/officeDocument/2006/relationships/hyperlink" Target="https://www.n-vartovsk.ru/documents/agPost/12-04-2019/26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-vartovsk.ru/documents/agRasp/01-06-2009/777.html" TargetMode="External"/><Relationship Id="rId11" Type="http://schemas.openxmlformats.org/officeDocument/2006/relationships/hyperlink" Target="https://www.n-vartovsk.ru/documents/agPost/09-04-2013/678.html" TargetMode="External"/><Relationship Id="rId24" Type="http://schemas.openxmlformats.org/officeDocument/2006/relationships/hyperlink" Target="https://www.n-vartovsk.ru/documents/agPost/22-12-2017/1910.html" TargetMode="External"/><Relationship Id="rId32" Type="http://schemas.openxmlformats.org/officeDocument/2006/relationships/hyperlink" Target="https://www.n-vartovsk.ru/documents/agPost/26-05-2020/470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documents/agPost/20-02-2016/221.html" TargetMode="External"/><Relationship Id="rId23" Type="http://schemas.openxmlformats.org/officeDocument/2006/relationships/hyperlink" Target="https://www.n-vartovsk.ru/documents/agPost/01-03-2017/280.html" TargetMode="External"/><Relationship Id="rId28" Type="http://schemas.openxmlformats.org/officeDocument/2006/relationships/hyperlink" Target="https://www.n-vartovsk.ru/documents/agPost/05-12-2018/1411.html" TargetMode="External"/><Relationship Id="rId36" Type="http://schemas.openxmlformats.org/officeDocument/2006/relationships/hyperlink" Target="https://www.n-vartovsk.ru/documents/agPost/16-12-2021/987.html" TargetMode="External"/><Relationship Id="rId10" Type="http://schemas.openxmlformats.org/officeDocument/2006/relationships/hyperlink" Target="https://www.n-vartovsk.ru/documents/agPost/27-02-2013/313.html" TargetMode="External"/><Relationship Id="rId19" Type="http://schemas.openxmlformats.org/officeDocument/2006/relationships/hyperlink" Target="https://www.n-vartovsk.ru/documents/agPost/01-03-2017/280.html" TargetMode="External"/><Relationship Id="rId31" Type="http://schemas.openxmlformats.org/officeDocument/2006/relationships/hyperlink" Target="https://www.n-vartovsk.ru/documents/agPost/12-04-2020/3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documents/agPost/19-07-2012/881.html" TargetMode="External"/><Relationship Id="rId14" Type="http://schemas.openxmlformats.org/officeDocument/2006/relationships/hyperlink" Target="http://www.n-vartovsk.ru/documents/agPost/20-04-2015/783.html" TargetMode="External"/><Relationship Id="rId22" Type="http://schemas.openxmlformats.org/officeDocument/2006/relationships/hyperlink" Target="https://www.n-vartovsk.ru/documents/agPost/14-12-2017/1833.html" TargetMode="External"/><Relationship Id="rId27" Type="http://schemas.openxmlformats.org/officeDocument/2006/relationships/hyperlink" Target="https://www.n-vartovsk.ru/documents/agPost/15-05-2018/687.html" TargetMode="External"/><Relationship Id="rId30" Type="http://schemas.openxmlformats.org/officeDocument/2006/relationships/hyperlink" Target="https://www.n-vartovsk.ru/documents/agPost/17-09-2019/767.html" TargetMode="External"/><Relationship Id="rId35" Type="http://schemas.openxmlformats.org/officeDocument/2006/relationships/hyperlink" Target="https://www.n-vartovsk.ru/documents/agRasp/15-01-2021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2185</Words>
  <Characters>12461</Characters>
  <Application>Microsoft Office Word</Application>
  <DocSecurity>0</DocSecurity>
  <Lines>103</Lines>
  <Paragraphs>29</Paragraphs>
  <ScaleCrop>false</ScaleCrop>
  <Company>HP Inc.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Букреева</dc:creator>
  <cp:keywords/>
  <dc:description/>
  <cp:lastModifiedBy>Марина Юрьевна Букреева</cp:lastModifiedBy>
  <cp:revision>4</cp:revision>
  <dcterms:created xsi:type="dcterms:W3CDTF">2022-01-14T09:04:00Z</dcterms:created>
  <dcterms:modified xsi:type="dcterms:W3CDTF">2022-01-14T09:07:00Z</dcterms:modified>
</cp:coreProperties>
</file>