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804" w:leader="none"/>
        </w:tabs>
        <w:spacing w:lineRule="auto" w:line="240"/>
        <w:ind w:hanging="0" w:right="0"/>
        <w:jc w:val="center"/>
        <w:rPr/>
      </w:pPr>
      <w:r>
        <w:rPr>
          <w:b/>
          <w:sz w:val="24"/>
          <w:szCs w:val="24"/>
        </w:rPr>
        <w:t>Форма отчета</w:t>
      </w:r>
    </w:p>
    <w:p>
      <w:pPr>
        <w:pStyle w:val="Normal"/>
        <w:tabs>
          <w:tab w:val="clear" w:pos="708"/>
          <w:tab w:val="left" w:pos="6804" w:leader="none"/>
        </w:tabs>
        <w:spacing w:lineRule="auto" w:line="240"/>
        <w:ind w:hanging="0"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реализации программы деятельности муниципального методического объединения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6804" w:leader="none"/>
        </w:tabs>
        <w:spacing w:lineRule="auto" w:line="240"/>
        <w:ind w:hanging="0" w:right="0"/>
        <w:jc w:val="center"/>
        <w:rPr/>
      </w:pPr>
      <w:r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</w:rPr>
        <w:t>1 полугодие 2024-2025 года</w:t>
      </w:r>
    </w:p>
    <w:p>
      <w:pPr>
        <w:pStyle w:val="Normal"/>
        <w:tabs>
          <w:tab w:val="clear" w:pos="708"/>
          <w:tab w:val="left" w:pos="6804" w:leader="none"/>
        </w:tabs>
        <w:spacing w:lineRule="auto" w:line="240"/>
        <w:ind w:hanging="0" w:righ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ind w:hanging="0" w:left="0" w:right="0"/>
        <w:contextualSpacing/>
        <w:jc w:val="both"/>
        <w:rPr/>
      </w:pPr>
      <w:r>
        <w:rPr>
          <w:sz w:val="24"/>
          <w:szCs w:val="24"/>
        </w:rPr>
        <w:t xml:space="preserve">1. Наименование объединения:   </w:t>
      </w:r>
      <w:r>
        <w:rPr>
          <w:b w:val="false"/>
          <w:bCs w:val="false"/>
          <w:sz w:val="24"/>
          <w:szCs w:val="24"/>
        </w:rPr>
        <w:t>«</w:t>
      </w:r>
      <w:r>
        <w:rPr>
          <w:b w:val="false"/>
          <w:bCs w:val="false"/>
          <w:sz w:val="24"/>
          <w:szCs w:val="24"/>
        </w:rPr>
        <w:t>Методическая работа: из теории в практику»</w:t>
      </w:r>
    </w:p>
    <w:p>
      <w:pPr>
        <w:pStyle w:val="Normal"/>
        <w:numPr>
          <w:ilvl w:val="0"/>
          <w:numId w:val="0"/>
        </w:numPr>
        <w:spacing w:lineRule="auto" w:line="240" w:before="0" w:after="200"/>
        <w:ind w:hanging="0" w:left="0" w:right="0"/>
        <w:contextualSpacing/>
        <w:jc w:val="both"/>
        <w:rPr/>
      </w:pPr>
      <w:r>
        <w:rPr>
          <w:sz w:val="24"/>
          <w:szCs w:val="24"/>
        </w:rPr>
        <w:t>2. Базовая организация: МАУ г. Нижневартвска «ЦРО»</w:t>
      </w:r>
    </w:p>
    <w:p>
      <w:pPr>
        <w:pStyle w:val="Normal"/>
        <w:numPr>
          <w:ilvl w:val="0"/>
          <w:numId w:val="0"/>
        </w:numPr>
        <w:spacing w:lineRule="auto" w:line="240" w:before="0" w:after="200"/>
        <w:ind w:hanging="0" w:left="0" w:right="0"/>
        <w:contextualSpacing/>
        <w:jc w:val="both"/>
        <w:rPr/>
      </w:pPr>
      <w:r>
        <w:rPr>
          <w:sz w:val="24"/>
          <w:szCs w:val="24"/>
        </w:rPr>
        <w:t xml:space="preserve">3. Целевая аудитория, на которую направлена деятельность объединения: </w:t>
      </w:r>
      <w:r>
        <w:rPr>
          <w:sz w:val="24"/>
          <w:szCs w:val="24"/>
        </w:rPr>
        <w:t>З</w:t>
      </w:r>
      <w:r>
        <w:rPr>
          <w:sz w:val="24"/>
          <w:szCs w:val="24"/>
          <w:shd w:fill="auto" w:val="clear"/>
        </w:rPr>
        <w:t>аместители директора по методической (научно-методической) работе.</w:t>
      </w:r>
    </w:p>
    <w:p>
      <w:pPr>
        <w:pStyle w:val="Normal"/>
        <w:numPr>
          <w:ilvl w:val="0"/>
          <w:numId w:val="0"/>
        </w:numPr>
        <w:spacing w:lineRule="auto" w:line="240" w:before="0" w:after="200"/>
        <w:ind w:hanging="0" w:left="0" w:right="0"/>
        <w:contextualSpacing/>
        <w:jc w:val="both"/>
        <w:rPr/>
      </w:pPr>
      <w:r>
        <w:rPr>
          <w:sz w:val="24"/>
          <w:szCs w:val="24"/>
        </w:rPr>
        <w:t>4. Цель, задачи деятельности объединения по решению профессиональных проблем и образовательных запросов руководящих и педагогических работников: Цель - повышение эффективности деятельности институциональных методических объединений.</w:t>
      </w:r>
    </w:p>
    <w:p>
      <w:pPr>
        <w:pStyle w:val="Normal"/>
        <w:numPr>
          <w:ilvl w:val="0"/>
          <w:numId w:val="0"/>
        </w:numPr>
        <w:spacing w:lineRule="auto" w:line="240" w:before="0" w:after="200"/>
        <w:ind w:hanging="0" w:left="0" w:right="0"/>
        <w:contextualSpacing/>
        <w:jc w:val="both"/>
        <w:rPr/>
      </w:pPr>
      <w:r>
        <w:rPr>
          <w:sz w:val="24"/>
          <w:szCs w:val="24"/>
        </w:rPr>
        <w:t>Задачи:</w:t>
      </w:r>
    </w:p>
    <w:p>
      <w:pPr>
        <w:pStyle w:val="Normal"/>
        <w:numPr>
          <w:ilvl w:val="0"/>
          <w:numId w:val="0"/>
        </w:numPr>
        <w:spacing w:lineRule="auto" w:line="240" w:before="0" w:after="200"/>
        <w:ind w:hanging="0" w:left="0" w:right="0"/>
        <w:contextualSpacing/>
        <w:jc w:val="both"/>
        <w:rPr/>
      </w:pPr>
      <w:r>
        <w:rPr>
          <w:sz w:val="24"/>
          <w:szCs w:val="24"/>
        </w:rPr>
        <w:t>- Создание условий для совершенствования технологий, методики и форм организации образовательной деятельности;</w:t>
      </w:r>
    </w:p>
    <w:p>
      <w:pPr>
        <w:pStyle w:val="Normal"/>
        <w:numPr>
          <w:ilvl w:val="0"/>
          <w:numId w:val="0"/>
        </w:numPr>
        <w:spacing w:lineRule="auto" w:line="240" w:before="0" w:after="200"/>
        <w:ind w:hanging="0" w:left="0" w:right="0"/>
        <w:contextualSpacing/>
        <w:jc w:val="both"/>
        <w:rPr/>
      </w:pPr>
      <w:r>
        <w:rPr>
          <w:sz w:val="24"/>
          <w:szCs w:val="24"/>
        </w:rPr>
        <w:t>- Развитие мотивации деятельности методистов, в том числе мотивации повышения квалификации, принятия участия в конкурсном</w:t>
      </w:r>
    </w:p>
    <w:p>
      <w:pPr>
        <w:pStyle w:val="Normal"/>
        <w:numPr>
          <w:ilvl w:val="0"/>
          <w:numId w:val="0"/>
        </w:numPr>
        <w:spacing w:lineRule="auto" w:line="240" w:before="0" w:after="200"/>
        <w:ind w:hanging="0" w:left="0" w:right="0"/>
        <w:contextualSpacing/>
        <w:jc w:val="both"/>
        <w:rPr/>
      </w:pPr>
      <w:r>
        <w:rPr>
          <w:sz w:val="24"/>
          <w:szCs w:val="24"/>
        </w:rPr>
        <w:t>движении педагогического сообщества, распространения передового опыта.</w:t>
      </w:r>
    </w:p>
    <w:p>
      <w:pPr>
        <w:pStyle w:val="Normal"/>
        <w:numPr>
          <w:ilvl w:val="0"/>
          <w:numId w:val="0"/>
        </w:numPr>
        <w:spacing w:lineRule="auto" w:line="240" w:before="0" w:after="200"/>
        <w:ind w:hanging="0" w:left="0" w:right="0"/>
        <w:contextualSpacing/>
        <w:jc w:val="both"/>
        <w:rPr/>
      </w:pPr>
      <w:r>
        <w:rPr>
          <w:sz w:val="24"/>
          <w:szCs w:val="24"/>
        </w:rPr>
        <w:t xml:space="preserve">5. Основные формы организации и содержание деятельности: Инструктивно-методическое совещание, </w:t>
      </w:r>
      <w:r>
        <w:rPr>
          <w:sz w:val="24"/>
          <w:szCs w:val="24"/>
        </w:rPr>
        <w:t>п</w:t>
      </w:r>
      <w:r>
        <w:rPr>
          <w:sz w:val="24"/>
          <w:szCs w:val="24"/>
        </w:rPr>
        <w:t>рактико – ориентированное</w:t>
      </w:r>
    </w:p>
    <w:p>
      <w:pPr>
        <w:pStyle w:val="Normal"/>
        <w:numPr>
          <w:ilvl w:val="0"/>
          <w:numId w:val="0"/>
        </w:numPr>
        <w:spacing w:lineRule="auto" w:line="240" w:before="0" w:after="200"/>
        <w:ind w:hanging="0" w:left="0" w:right="0"/>
        <w:contextualSpacing/>
        <w:jc w:val="both"/>
        <w:rPr/>
      </w:pPr>
      <w:r>
        <w:rPr>
          <w:sz w:val="24"/>
          <w:szCs w:val="24"/>
        </w:rPr>
        <w:t>семинар</w:t>
      </w:r>
      <w:r>
        <w:rPr>
          <w:sz w:val="24"/>
          <w:szCs w:val="24"/>
        </w:rPr>
        <w:t>ы.</w:t>
      </w:r>
    </w:p>
    <w:p>
      <w:pPr>
        <w:pStyle w:val="Normal"/>
        <w:numPr>
          <w:ilvl w:val="0"/>
          <w:numId w:val="0"/>
        </w:numPr>
        <w:spacing w:lineRule="auto" w:line="240" w:before="0" w:after="200"/>
        <w:ind w:hanging="0" w:left="0" w:right="0"/>
        <w:contextualSpacing/>
        <w:jc w:val="both"/>
        <w:rPr/>
      </w:pPr>
      <w:r>
        <w:rPr>
          <w:sz w:val="24"/>
          <w:szCs w:val="24"/>
        </w:rPr>
        <w:t>- информация о заседаниях:</w:t>
      </w:r>
    </w:p>
    <w:p>
      <w:pPr>
        <w:pStyle w:val="Normal"/>
        <w:spacing w:lineRule="auto" w:line="240"/>
        <w:ind w:hanging="0" w:right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729" w:type="dxa"/>
        <w:jc w:val="left"/>
        <w:tblInd w:w="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957"/>
        <w:gridCol w:w="1471"/>
        <w:gridCol w:w="1299"/>
        <w:gridCol w:w="2270"/>
        <w:gridCol w:w="2003"/>
        <w:gridCol w:w="3739"/>
        <w:gridCol w:w="1990"/>
      </w:tblGrid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Периоды проведения заседаний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место проведения (очно/заочно)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участников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заседаний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работы в рамках заседания</w:t>
            </w:r>
          </w:p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(инструктивно-методическое совещание, теоретический семинар, семинар-практикум, творческий отчет, консультация, открытое учебное, внеучебное занятие, мастер-класс, др.)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Принятые решения,</w:t>
            </w:r>
          </w:p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методический продукт</w:t>
            </w:r>
          </w:p>
        </w:tc>
      </w:tr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 года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27.09.2024</w:t>
            </w:r>
          </w:p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очное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ind w:hanging="0" w:left="0" w:righ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  <w:shd w:fill="auto" w:val="clear"/>
              </w:rPr>
              <w:t>аместители директора по методической (научно-методической) работе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ММО в 2024-2025 учебном году.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ind w:hanging="0" w:left="0" w:righ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Инструктивно-методическое совещание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Утвердить план, программу и состав ММО «Методическая работа из теории в практику на 2024-2025 учебный год</w:t>
            </w:r>
          </w:p>
        </w:tc>
      </w:tr>
      <w:tr>
        <w:trPr/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 года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30.10.2024</w:t>
            </w:r>
          </w:p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очное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ind w:hanging="0" w:left="0" w:righ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заместители директора по методической (научно-методической) работе, потенциальные участники конкурса «Педагог года города Нижневартовска – 2024».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Конкурсы профессионального мастерства как средство непрерывного повышения квалификации педагога</w:t>
            </w:r>
          </w:p>
        </w:tc>
        <w:tc>
          <w:tcPr>
            <w:tcW w:w="3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ind w:hanging="0" w:left="0" w:righ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Инструктивно-методическ</w:t>
            </w:r>
            <w:r>
              <w:rPr>
                <w:sz w:val="20"/>
                <w:szCs w:val="20"/>
              </w:rPr>
              <w:t>ий</w:t>
            </w:r>
            <w:r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еминар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Принять к св</w:t>
            </w:r>
            <w:r>
              <w:rPr>
                <w:sz w:val="20"/>
                <w:szCs w:val="20"/>
              </w:rPr>
              <w:t xml:space="preserve">едению </w:t>
            </w:r>
            <w:r>
              <w:rPr>
                <w:sz w:val="20"/>
                <w:szCs w:val="20"/>
              </w:rPr>
              <w:t>доклады выступающих</w:t>
            </w:r>
          </w:p>
        </w:tc>
      </w:tr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Итого 1 полугодие (количество проведенных заседаний)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2 полугодие (количество проведенных заседаний)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за учебный год (количество проведенных заседаний)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200"/>
        <w:ind w:hanging="0" w:left="720" w:right="0"/>
        <w:contextualSpacing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40" w:before="0" w:after="200"/>
        <w:ind w:hanging="0" w:right="0"/>
        <w:contextualSpacing/>
        <w:rPr>
          <w:sz w:val="24"/>
          <w:szCs w:val="24"/>
        </w:rPr>
      </w:pPr>
      <w:r>
        <w:rPr>
          <w:sz w:val="24"/>
          <w:szCs w:val="24"/>
        </w:rPr>
        <w:t>- совместная деятельность с ведомствами, организациями и учреждениями города, в том числе с высшими, средними специальными учебными заведениями_____________________________________________________________________________________________________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200"/>
        <w:ind w:hanging="0" w:left="0" w:right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6. Проблемы в организации деятельности _____________________________________________________________________________________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200"/>
        <w:ind w:hanging="0" w:left="0" w:right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7. Результаты мониторинга профессиональных проблем и образовательных запросов педагогов (по итогам анкетирования педагогов по окончании каждого заседания)_______________________________________________________________________________________________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200"/>
        <w:ind w:hanging="0" w:left="0" w:right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8. Общие выводы о результативности и эффективности деятельности за 1 полугодие/учебный год _____________________________________</w:t>
      </w:r>
    </w:p>
    <w:p>
      <w:pPr>
        <w:pStyle w:val="Normal"/>
        <w:tabs>
          <w:tab w:val="clear" w:pos="708"/>
          <w:tab w:val="left" w:pos="6804" w:leader="none"/>
        </w:tabs>
        <w:spacing w:lineRule="auto" w:line="240"/>
        <w:ind w:hanging="0" w:right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6804" w:leader="none"/>
        </w:tabs>
        <w:ind w:hanging="0" w:right="0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Исполнитель:</w:t>
      </w:r>
    </w:p>
    <w:p>
      <w:pPr>
        <w:pStyle w:val="Normal"/>
        <w:tabs>
          <w:tab w:val="clear" w:pos="708"/>
          <w:tab w:val="left" w:pos="6804" w:leader="none"/>
        </w:tabs>
        <w:ind w:hanging="0" w:right="0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Николаева Татьяна Андреевна</w:t>
      </w:r>
    </w:p>
    <w:p>
      <w:pPr>
        <w:pStyle w:val="Normal"/>
        <w:tabs>
          <w:tab w:val="clear" w:pos="708"/>
          <w:tab w:val="left" w:pos="6804" w:leader="none"/>
        </w:tabs>
        <w:ind w:hanging="0" w:right="0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 xml:space="preserve">Заместитель директора </w:t>
      </w:r>
    </w:p>
    <w:p>
      <w:pPr>
        <w:pStyle w:val="Normal"/>
        <w:tabs>
          <w:tab w:val="clear" w:pos="708"/>
          <w:tab w:val="left" w:pos="6804" w:leader="none"/>
        </w:tabs>
        <w:ind w:hanging="0" w:right="0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45-81-60</w:t>
      </w:r>
    </w:p>
    <w:p>
      <w:pPr>
        <w:pStyle w:val="Normal"/>
        <w:spacing w:lineRule="auto" w:line="276" w:before="0" w:after="200"/>
        <w:ind w:hanging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type w:val="nextPage"/>
      <w:pgSz w:orient="landscape" w:w="16838" w:h="11906"/>
      <w:pgMar w:left="1134" w:right="1134" w:gutter="0" w:header="709" w:top="851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9852667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jc w:val="center"/>
      <w:rPr>
        <w:sz w:val="20"/>
        <w:szCs w:val="20"/>
      </w:rPr>
    </w:pPr>
    <w:r>
      <w:rPr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4302"/>
    <w:pPr>
      <w:widowControl/>
      <w:suppressAutoHyphens w:val="true"/>
      <w:bidi w:val="0"/>
      <w:spacing w:lineRule="auto" w:line="240" w:before="0" w:after="0"/>
      <w:ind w:hanging="0" w:right="57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4f532d"/>
    <w:rPr/>
  </w:style>
  <w:style w:type="character" w:styleId="Style15" w:customStyle="1">
    <w:name w:val="Нижний колонтитул Знак"/>
    <w:basedOn w:val="DefaultParagraphFont"/>
    <w:uiPriority w:val="99"/>
    <w:qFormat/>
    <w:rsid w:val="004f532d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61a88"/>
    <w:rPr>
      <w:sz w:val="16"/>
      <w:szCs w:val="16"/>
    </w:rPr>
  </w:style>
  <w:style w:type="character" w:styleId="Style16" w:customStyle="1">
    <w:name w:val="Текст примечания Знак"/>
    <w:basedOn w:val="DefaultParagraphFont"/>
    <w:uiPriority w:val="99"/>
    <w:semiHidden/>
    <w:qFormat/>
    <w:rsid w:val="00d61a88"/>
    <w:rPr>
      <w:sz w:val="20"/>
      <w:szCs w:val="20"/>
    </w:rPr>
  </w:style>
  <w:style w:type="character" w:styleId="Style17" w:customStyle="1">
    <w:name w:val="Тема примечания Знак"/>
    <w:basedOn w:val="Style16"/>
    <w:link w:val="annotationsubject"/>
    <w:uiPriority w:val="99"/>
    <w:semiHidden/>
    <w:qFormat/>
    <w:rsid w:val="00d61a88"/>
    <w:rPr>
      <w:b/>
      <w:bCs/>
      <w:sz w:val="20"/>
      <w:szCs w:val="20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d61a88"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uiPriority w:val="99"/>
    <w:unhideWhenUsed/>
    <w:qFormat/>
    <w:rsid w:val="004b2dc8"/>
    <w:rPr>
      <w:color w:themeColor="hyperlink" w:val="0000FF"/>
      <w:u w:val="single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357d0e"/>
    <w:pPr>
      <w:spacing w:before="0" w:after="0"/>
      <w:ind w:hanging="0" w:left="720" w:right="57"/>
      <w:contextualSpacing/>
    </w:pPr>
    <w:rPr/>
  </w:style>
  <w:style w:type="paragraph" w:styleId="Style2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4f532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4f532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link w:val="Style16"/>
    <w:uiPriority w:val="99"/>
    <w:semiHidden/>
    <w:unhideWhenUsed/>
    <w:qFormat/>
    <w:rsid w:val="00d61a8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unhideWhenUsed/>
    <w:qFormat/>
    <w:rsid w:val="00d61a88"/>
    <w:pPr/>
    <w:rPr>
      <w:b/>
      <w:bCs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d61a88"/>
    <w:pPr/>
    <w:rPr>
      <w:rFonts w:ascii="Tahoma" w:hAnsi="Tahoma" w:cs="Tahoma"/>
      <w:sz w:val="16"/>
      <w:szCs w:val="16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F4FBC-7A7D-4671-BE13-3AF67F71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Application>LibreOffice/24.2.5.2$Linux_X86_64 LibreOffice_project/bffef4ea93e59bebbeaf7f431bb02b1a39ee8a59</Application>
  <AppVersion>15.0000</AppVersion>
  <Pages>2</Pages>
  <Words>310</Words>
  <Characters>2781</Characters>
  <CharactersWithSpaces>3046</CharactersWithSpaces>
  <Paragraphs>53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2018-10-29T09:53:00Z</dcterms:created>
  <dc:creator>Лилия Геннадьевна Косянчук</dc:creator>
  <dc:description/>
  <dc:language>ru-RU</dc:language>
  <cp:lastModifiedBy/>
  <cp:lastPrinted>2019-12-09T06:33:00Z</cp:lastPrinted>
  <dcterms:modified xsi:type="dcterms:W3CDTF">2024-12-18T14:36:04Z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