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80" w:rsidRPr="00B037B3" w:rsidRDefault="00206980" w:rsidP="00206980">
      <w:pPr>
        <w:spacing w:after="0" w:line="240" w:lineRule="auto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7B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</w:t>
      </w:r>
      <w:bookmarkStart w:id="0" w:name="_GoBack"/>
      <w:bookmarkEnd w:id="0"/>
      <w:r w:rsidRPr="00B037B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ЬНОЕ ОБРАЗОВАНИЕ</w:t>
      </w:r>
    </w:p>
    <w:p w:rsidR="00206980" w:rsidRPr="00B037B3" w:rsidRDefault="00206980" w:rsidP="00206980">
      <w:pPr>
        <w:spacing w:after="0" w:line="240" w:lineRule="auto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7B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 ОКРУЖНОГО ЗНАЧЕНИЯ НИЖНЕВАРТОВСК</w:t>
      </w:r>
    </w:p>
    <w:p w:rsidR="00206980" w:rsidRPr="00B037B3" w:rsidRDefault="00206980" w:rsidP="00206980">
      <w:pPr>
        <w:spacing w:after="0" w:line="240" w:lineRule="auto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Pr="00B037B3" w:rsidRDefault="00206980" w:rsidP="00206980">
      <w:pPr>
        <w:spacing w:after="0" w:line="240" w:lineRule="auto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right" w:tblpY="-3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06980" w:rsidRPr="00791DD0" w:rsidTr="00CE60C8">
        <w:trPr>
          <w:trHeight w:val="284"/>
        </w:trPr>
        <w:tc>
          <w:tcPr>
            <w:tcW w:w="5495" w:type="dxa"/>
            <w:hideMark/>
          </w:tcPr>
          <w:p w:rsidR="00206980" w:rsidRPr="00791DD0" w:rsidRDefault="00206980" w:rsidP="00CE6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06980" w:rsidRPr="00791DD0" w:rsidTr="00CE60C8">
        <w:trPr>
          <w:trHeight w:val="564"/>
        </w:trPr>
        <w:tc>
          <w:tcPr>
            <w:tcW w:w="5495" w:type="dxa"/>
            <w:hideMark/>
          </w:tcPr>
          <w:p w:rsidR="00206980" w:rsidRPr="00757260" w:rsidRDefault="00206980" w:rsidP="00CE60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МАДОУ ДС №</w:t>
            </w:r>
            <w:r w:rsidR="00154F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 «Золотой ключик</w:t>
            </w:r>
            <w:r w:rsidRPr="0075726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06980" w:rsidRPr="00757260" w:rsidRDefault="00206980" w:rsidP="00CE60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2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О.И. Гладких</w:t>
            </w:r>
          </w:p>
        </w:tc>
      </w:tr>
      <w:tr w:rsidR="00206980" w:rsidRPr="00622D79" w:rsidTr="00CE60C8">
        <w:trPr>
          <w:trHeight w:val="80"/>
        </w:trPr>
        <w:tc>
          <w:tcPr>
            <w:tcW w:w="5495" w:type="dxa"/>
            <w:hideMark/>
          </w:tcPr>
          <w:p w:rsidR="00206980" w:rsidRPr="00E86C4E" w:rsidRDefault="00206980" w:rsidP="00CE60C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BD096E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ru-RU"/>
              </w:rPr>
              <w:t>27</w:t>
            </w:r>
            <w:r w:rsidRPr="00F55D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096E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мая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22D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06980" w:rsidRPr="00B037B3" w:rsidRDefault="00206980" w:rsidP="00206980">
      <w:pP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D5" w:rsidRPr="00B037B3" w:rsidRDefault="00464ED5" w:rsidP="00206980">
      <w:pP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D5" w:rsidRPr="00B037B3" w:rsidRDefault="00464ED5" w:rsidP="00206980">
      <w:pP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D5" w:rsidRPr="00B037B3" w:rsidRDefault="00464ED5" w:rsidP="00206980">
      <w:pP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D5" w:rsidRPr="00B037B3" w:rsidRDefault="00464ED5" w:rsidP="00206980">
      <w:pP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Default="00206980" w:rsidP="00206980">
      <w:pPr>
        <w:pStyle w:val="7"/>
        <w:spacing w:before="0" w:after="0"/>
        <w:rPr>
          <w:highlight w:val="yellow"/>
        </w:rPr>
      </w:pPr>
      <w:r>
        <w:rPr>
          <w:b/>
        </w:rPr>
        <w:t xml:space="preserve">             </w:t>
      </w:r>
    </w:p>
    <w:p w:rsidR="00206980" w:rsidRDefault="00206980" w:rsidP="00206980">
      <w:pPr>
        <w:pStyle w:val="7"/>
        <w:spacing w:before="0" w:after="0"/>
        <w:rPr>
          <w:sz w:val="40"/>
          <w:szCs w:val="40"/>
        </w:rPr>
      </w:pPr>
    </w:p>
    <w:p w:rsidR="00206980" w:rsidRDefault="00206980" w:rsidP="0020698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ПРОГРАММА </w:t>
      </w:r>
    </w:p>
    <w:p w:rsidR="00206980" w:rsidRDefault="00206980" w:rsidP="0020698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ДЕЯТЕЛЬНОСТИ РЕСУРСНОГО МЕТОДИЧЕСКОГО ЦЕНТРА</w:t>
      </w:r>
    </w:p>
    <w:p w:rsidR="00206980" w:rsidRDefault="00206980" w:rsidP="00206980">
      <w:pPr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206980" w:rsidRPr="00BD096E" w:rsidRDefault="00206980" w:rsidP="0020698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096E">
        <w:rPr>
          <w:rFonts w:ascii="Times New Roman" w:hAnsi="Times New Roman"/>
          <w:bCs/>
          <w:sz w:val="40"/>
          <w:szCs w:val="40"/>
        </w:rPr>
        <w:t xml:space="preserve"> «Инклюзивное образование: создание в образовательной организации универсальной безбарьерной среды для детей с ограниченными возможностями здоровья» </w:t>
      </w:r>
    </w:p>
    <w:p w:rsidR="00206980" w:rsidRPr="00BD096E" w:rsidRDefault="00206980" w:rsidP="0020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6980" w:rsidRPr="00BD096E" w:rsidRDefault="00206980" w:rsidP="0020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6980" w:rsidRPr="00BD096E" w:rsidRDefault="00206980" w:rsidP="0020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6980" w:rsidRPr="00BD096E" w:rsidRDefault="00206980" w:rsidP="0020698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6980" w:rsidRPr="00162340" w:rsidRDefault="00206980" w:rsidP="00206980">
      <w:pPr>
        <w:pStyle w:val="7"/>
        <w:spacing w:before="0" w:after="0"/>
        <w:rPr>
          <w:highlight w:val="yellow"/>
        </w:rPr>
      </w:pPr>
    </w:p>
    <w:p w:rsidR="00206980" w:rsidRPr="00B037B3" w:rsidRDefault="00206980" w:rsidP="00206980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Pr="00B037B3" w:rsidRDefault="00206980" w:rsidP="00206980">
      <w:pP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Pr="00B037B3" w:rsidRDefault="00206980" w:rsidP="00206980">
      <w:pP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096E" w:rsidRPr="00B037B3" w:rsidRDefault="00BD096E" w:rsidP="00206980">
      <w:pP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096E" w:rsidRPr="00B037B3" w:rsidRDefault="00BD096E" w:rsidP="00206980">
      <w:pP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096E" w:rsidRPr="00B037B3" w:rsidRDefault="00BD096E" w:rsidP="00206980">
      <w:pP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Pr="00B037B3" w:rsidRDefault="00206980" w:rsidP="00206980">
      <w:pPr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7B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 Нижневартовск – 2016</w:t>
      </w:r>
    </w:p>
    <w:p w:rsidR="00206980" w:rsidRPr="000A2AE0" w:rsidRDefault="00206980" w:rsidP="004C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AE0">
        <w:rPr>
          <w:rFonts w:ascii="Times New Roman" w:hAnsi="Times New Roman" w:cs="Times New Roman"/>
          <w:sz w:val="28"/>
          <w:szCs w:val="28"/>
        </w:rPr>
        <w:lastRenderedPageBreak/>
        <w:t>Происходящая в нашей стране радикальная трансформация экономической и общественной жизни привела к чрезвычайной актуализации проблемы социальной защиты детей с ограниченными возможностями здоровья. В Российской Федерации в настоящее время насчитывается около 13 млн. инвалидов, что составляет около 8,8 процента населения страны.</w:t>
      </w:r>
    </w:p>
    <w:p w:rsidR="00206980" w:rsidRPr="000A2AE0" w:rsidRDefault="00206980" w:rsidP="004C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sz w:val="28"/>
          <w:szCs w:val="28"/>
        </w:rPr>
        <w:t>Развитие в нашей стране процесса включения (инклюзии) детей с ограниченными возможностями психического и/или физического здоровья в среду обычных сверстников является не только отражением времени, но и представляет собой реализацию прав детей на получение образования. Инклюзивная практика обучения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 без исключения детьми независимо от их индивидуальных особенностей, учебных достижений, родного языка, культуры, их психических и физических возможностей</w:t>
      </w:r>
      <w:r w:rsidR="00464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980" w:rsidRPr="000A2AE0" w:rsidRDefault="00206980" w:rsidP="004C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0">
        <w:rPr>
          <w:rFonts w:ascii="Times New Roman" w:hAnsi="Times New Roman" w:cs="Times New Roman"/>
          <w:sz w:val="28"/>
          <w:szCs w:val="28"/>
        </w:rPr>
        <w:t>Р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азвивающаяся</w:t>
      </w:r>
      <w:r w:rsidRPr="000A2AE0">
        <w:rPr>
          <w:rFonts w:ascii="Times New Roman" w:hAnsi="Times New Roman" w:cs="Times New Roman"/>
          <w:sz w:val="28"/>
          <w:szCs w:val="28"/>
        </w:rPr>
        <w:t xml:space="preserve"> с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истема инклюзивного образования, предъявляет серьезные требования ко всем участникам образовательного процесса – к их нравственной и профессиональной позиции, профессиональным знаниям и компетенциям.</w:t>
      </w:r>
    </w:p>
    <w:p w:rsidR="00206980" w:rsidRPr="000A2AE0" w:rsidRDefault="00206980" w:rsidP="004C1348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sz w:val="28"/>
          <w:szCs w:val="28"/>
        </w:rPr>
        <w:t>Эффективная реализация включения особого ребенка в среду общеобразовательного учреждения представляется практически невозможной без специализиро</w:t>
      </w:r>
      <w:r w:rsidRPr="000A2AE0">
        <w:rPr>
          <w:rFonts w:ascii="Times New Roman" w:hAnsi="Times New Roman" w:cs="Times New Roman"/>
          <w:sz w:val="28"/>
          <w:szCs w:val="28"/>
        </w:rPr>
        <w:t xml:space="preserve">ванного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0A2AE0">
        <w:rPr>
          <w:rFonts w:ascii="Times New Roman" w:hAnsi="Times New Roman" w:cs="Times New Roman"/>
          <w:sz w:val="28"/>
          <w:szCs w:val="28"/>
        </w:rPr>
        <w:t>-педагогического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различных аспектов инклюзивной практики.</w:t>
      </w:r>
    </w:p>
    <w:p w:rsidR="00206980" w:rsidRDefault="00206980" w:rsidP="004C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sz w:val="28"/>
          <w:szCs w:val="28"/>
        </w:rPr>
        <w:t>Необходимо сказать несколько слов о «внешних» условиях, необходимых для организации деятельности инклюзивного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ним, в первую очередь, относятся</w:t>
      </w:r>
      <w:r w:rsidRPr="000A2AE0">
        <w:rPr>
          <w:rFonts w:ascii="Times New Roman" w:hAnsi="Times New Roman" w:cs="Times New Roman"/>
          <w:sz w:val="28"/>
          <w:szCs w:val="28"/>
        </w:rPr>
        <w:t xml:space="preserve">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наличие в округе</w:t>
      </w:r>
      <w:r w:rsidRPr="000A2AE0">
        <w:rPr>
          <w:rFonts w:ascii="Times New Roman" w:hAnsi="Times New Roman" w:cs="Times New Roman"/>
          <w:sz w:val="28"/>
          <w:szCs w:val="28"/>
        </w:rPr>
        <w:t xml:space="preserve">, в городе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структур, оказывающих эффективную методическую и организационную поддержку и сопровождение инклюзивных ОУ (в данном случае речь идет ресурсных цен</w:t>
      </w:r>
      <w:r w:rsidRPr="000A2AE0">
        <w:rPr>
          <w:rFonts w:ascii="Times New Roman" w:hAnsi="Times New Roman" w:cs="Times New Roman"/>
          <w:sz w:val="28"/>
          <w:szCs w:val="28"/>
        </w:rPr>
        <w:t>трах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2AE0">
        <w:rPr>
          <w:rFonts w:ascii="Times New Roman" w:hAnsi="Times New Roman" w:cs="Times New Roman"/>
          <w:sz w:val="28"/>
          <w:szCs w:val="28"/>
        </w:rPr>
        <w:t>.</w:t>
      </w:r>
    </w:p>
    <w:p w:rsidR="00206980" w:rsidRPr="000A2AE0" w:rsidRDefault="00206980" w:rsidP="0063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80" w:rsidRDefault="00206980" w:rsidP="004C13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0A2A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 xml:space="preserve">ресурсного центра является,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работы педагогов ДОУ по инклюзивному образовании. Разработка методических рекомендаций </w:t>
      </w:r>
      <w:r w:rsidRPr="000A2AE0">
        <w:rPr>
          <w:rFonts w:ascii="Times New Roman" w:eastAsia="Times New Roman" w:hAnsi="Times New Roman" w:cs="Times New Roman"/>
          <w:sz w:val="28"/>
          <w:szCs w:val="28"/>
        </w:rPr>
        <w:t>по оказанию детям психолого-педагогической медико-социальной помощи для определения условий их</w:t>
      </w:r>
      <w:r w:rsidRPr="000A2AE0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 ОВЗ.</w:t>
      </w:r>
    </w:p>
    <w:p w:rsidR="00206980" w:rsidRPr="00B52F3A" w:rsidRDefault="00206980" w:rsidP="004C13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E0">
        <w:rPr>
          <w:rFonts w:ascii="Times New Roman" w:hAnsi="Times New Roman" w:cs="Times New Roman"/>
          <w:bCs/>
          <w:sz w:val="28"/>
          <w:szCs w:val="28"/>
        </w:rPr>
        <w:t>Воспитание ребёнка дошкольного возраста</w:t>
      </w:r>
      <w:r w:rsidRPr="00B52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 здоровья</w:t>
      </w:r>
      <w:r w:rsidRPr="000A2AE0">
        <w:rPr>
          <w:rFonts w:ascii="Times New Roman" w:hAnsi="Times New Roman" w:cs="Times New Roman"/>
          <w:bCs/>
          <w:sz w:val="28"/>
          <w:szCs w:val="28"/>
        </w:rPr>
        <w:t xml:space="preserve"> выявляют следующие проблемы:</w:t>
      </w:r>
    </w:p>
    <w:p w:rsidR="00206980" w:rsidRPr="000A2AE0" w:rsidRDefault="00206980" w:rsidP="004C1348">
      <w:pPr>
        <w:pStyle w:val="a5"/>
        <w:numPr>
          <w:ilvl w:val="0"/>
          <w:numId w:val="1"/>
        </w:numPr>
        <w:ind w:left="709"/>
        <w:rPr>
          <w:sz w:val="28"/>
          <w:szCs w:val="28"/>
        </w:rPr>
      </w:pPr>
      <w:r w:rsidRPr="000A2AE0">
        <w:rPr>
          <w:bCs/>
          <w:sz w:val="28"/>
          <w:szCs w:val="28"/>
        </w:rPr>
        <w:t>трудности в адаптации семьи к ситуации болезни ребёнка;</w:t>
      </w:r>
    </w:p>
    <w:p w:rsidR="00206980" w:rsidRPr="000A2AE0" w:rsidRDefault="00154FB0" w:rsidP="004C1348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психо</w:t>
      </w:r>
      <w:r w:rsidR="00206980" w:rsidRPr="000A2AE0">
        <w:rPr>
          <w:bCs/>
          <w:sz w:val="28"/>
          <w:szCs w:val="28"/>
        </w:rPr>
        <w:t>эмоциональное напряжение детей и родителей в связи с болезнью ребенка;</w:t>
      </w:r>
    </w:p>
    <w:p w:rsidR="00206980" w:rsidRPr="000A2AE0" w:rsidRDefault="00206980" w:rsidP="004C1348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0A2AE0">
        <w:rPr>
          <w:bCs/>
          <w:sz w:val="28"/>
          <w:szCs w:val="28"/>
        </w:rPr>
        <w:t>недостаточные знания у родителей в области: развития и воспитания детей дошкольного возраста</w:t>
      </w:r>
      <w:r>
        <w:rPr>
          <w:bCs/>
          <w:sz w:val="28"/>
          <w:szCs w:val="28"/>
        </w:rPr>
        <w:t>;</w:t>
      </w:r>
    </w:p>
    <w:p w:rsidR="00206980" w:rsidRPr="008A3F4F" w:rsidRDefault="00206980" w:rsidP="004C1348">
      <w:pPr>
        <w:pStyle w:val="a5"/>
        <w:numPr>
          <w:ilvl w:val="0"/>
          <w:numId w:val="1"/>
        </w:numPr>
        <w:ind w:left="709"/>
        <w:rPr>
          <w:sz w:val="28"/>
          <w:szCs w:val="28"/>
        </w:rPr>
      </w:pPr>
      <w:r w:rsidRPr="000A2AE0">
        <w:rPr>
          <w:bCs/>
          <w:sz w:val="28"/>
          <w:szCs w:val="28"/>
        </w:rPr>
        <w:t xml:space="preserve">ограничение </w:t>
      </w:r>
      <w:r>
        <w:rPr>
          <w:bCs/>
          <w:sz w:val="28"/>
          <w:szCs w:val="28"/>
        </w:rPr>
        <w:t>в общении детей со сверстниками;</w:t>
      </w:r>
    </w:p>
    <w:p w:rsidR="00206980" w:rsidRPr="008A3F4F" w:rsidRDefault="00206980" w:rsidP="004C1348">
      <w:pPr>
        <w:pStyle w:val="a5"/>
        <w:numPr>
          <w:ilvl w:val="0"/>
          <w:numId w:val="1"/>
        </w:numPr>
        <w:ind w:left="709"/>
        <w:rPr>
          <w:sz w:val="28"/>
          <w:szCs w:val="28"/>
        </w:rPr>
      </w:pPr>
      <w:r w:rsidRPr="008A3F4F">
        <w:rPr>
          <w:bCs/>
          <w:sz w:val="28"/>
          <w:szCs w:val="28"/>
        </w:rPr>
        <w:t>низкий уровень социальной готовности к школе</w:t>
      </w:r>
    </w:p>
    <w:p w:rsidR="00206980" w:rsidRDefault="00206980" w:rsidP="004C1348">
      <w:pPr>
        <w:spacing w:line="240" w:lineRule="auto"/>
        <w:rPr>
          <w:sz w:val="28"/>
          <w:szCs w:val="28"/>
        </w:rPr>
      </w:pPr>
    </w:p>
    <w:p w:rsidR="00206980" w:rsidRDefault="00206980" w:rsidP="004C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AE0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Эффективность работы ресурсного центра </w:t>
      </w:r>
      <w:r w:rsidRPr="000A2AE0">
        <w:rPr>
          <w:rFonts w:ascii="Times New Roman" w:hAnsi="Times New Roman" w:cs="Times New Roman"/>
          <w:sz w:val="28"/>
          <w:szCs w:val="28"/>
        </w:rPr>
        <w:t>связывается с формированием конкретных механизмов реализации образовательной политики в сфере оказания помощи детям с ОВЗ  и его семье.</w:t>
      </w:r>
    </w:p>
    <w:p w:rsidR="00206980" w:rsidRPr="000A2AE0" w:rsidRDefault="00206980" w:rsidP="004C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AE0">
        <w:rPr>
          <w:rFonts w:ascii="Times New Roman" w:hAnsi="Times New Roman" w:cs="Times New Roman"/>
          <w:sz w:val="28"/>
          <w:szCs w:val="28"/>
        </w:rPr>
        <w:t>Центр прежде всего</w:t>
      </w:r>
      <w:r w:rsidR="00CE60C8">
        <w:rPr>
          <w:rFonts w:ascii="Times New Roman" w:hAnsi="Times New Roman" w:cs="Times New Roman"/>
          <w:sz w:val="28"/>
          <w:szCs w:val="28"/>
        </w:rPr>
        <w:t xml:space="preserve"> </w:t>
      </w:r>
      <w:r w:rsidRPr="000A2AE0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0A2A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инструментом:</w:t>
      </w:r>
    </w:p>
    <w:p w:rsidR="00206980" w:rsidRDefault="00206980" w:rsidP="004C134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AE0">
        <w:rPr>
          <w:sz w:val="28"/>
          <w:szCs w:val="28"/>
        </w:rPr>
        <w:t xml:space="preserve">координации инициатив подразделений здравоохранения города и дошкольного образовательного учреждения в сфере оказания квалифицированной помощи семье, имеющей </w:t>
      </w:r>
      <w:r w:rsidR="00464ED5">
        <w:rPr>
          <w:sz w:val="28"/>
          <w:szCs w:val="28"/>
        </w:rPr>
        <w:t xml:space="preserve">ребенка с ОВЗ и </w:t>
      </w:r>
      <w:r w:rsidRPr="000A2AE0">
        <w:rPr>
          <w:sz w:val="28"/>
          <w:szCs w:val="28"/>
        </w:rPr>
        <w:t>интеграции имеющихся ресурсов;</w:t>
      </w:r>
    </w:p>
    <w:p w:rsidR="00BD096E" w:rsidRPr="0063589C" w:rsidRDefault="00206980" w:rsidP="004C134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52F3A">
        <w:rPr>
          <w:sz w:val="28"/>
          <w:szCs w:val="28"/>
        </w:rPr>
        <w:t>формировани</w:t>
      </w:r>
      <w:r w:rsidR="00CE60C8">
        <w:rPr>
          <w:sz w:val="28"/>
          <w:szCs w:val="28"/>
        </w:rPr>
        <w:t>я</w:t>
      </w:r>
      <w:r w:rsidRPr="00B52F3A">
        <w:rPr>
          <w:sz w:val="28"/>
          <w:szCs w:val="28"/>
        </w:rPr>
        <w:t xml:space="preserve"> единой согласованной позиции к реализации основных </w:t>
      </w:r>
      <w:r w:rsidRPr="0063589C">
        <w:rPr>
          <w:sz w:val="28"/>
          <w:szCs w:val="28"/>
        </w:rPr>
        <w:t>направлений государственной политики в области оказания помощи семье, имеющей ребенка с ОВЗ.</w:t>
      </w:r>
    </w:p>
    <w:p w:rsidR="00BD096E" w:rsidRPr="0063589C" w:rsidRDefault="00CE60C8" w:rsidP="004C134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4ED5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464ED5">
        <w:rPr>
          <w:sz w:val="28"/>
          <w:szCs w:val="28"/>
        </w:rPr>
        <w:t xml:space="preserve"> ФГОС ДО</w:t>
      </w:r>
      <w:r w:rsidR="00BD096E" w:rsidRPr="0063589C">
        <w:rPr>
          <w:sz w:val="28"/>
          <w:szCs w:val="28"/>
        </w:rPr>
        <w:t xml:space="preserve"> Приказ Министерства образования и науки РФ от 17 октября 2013</w:t>
      </w:r>
      <w:r>
        <w:rPr>
          <w:sz w:val="28"/>
          <w:szCs w:val="28"/>
        </w:rPr>
        <w:t xml:space="preserve"> </w:t>
      </w:r>
      <w:r w:rsidR="00BD096E" w:rsidRPr="0063589C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="00BD096E" w:rsidRPr="0063589C">
        <w:rPr>
          <w:sz w:val="28"/>
          <w:szCs w:val="28"/>
        </w:rPr>
        <w:t xml:space="preserve">1155 </w:t>
      </w:r>
      <w:r w:rsidR="00464ED5">
        <w:rPr>
          <w:b/>
          <w:bCs/>
          <w:sz w:val="28"/>
          <w:szCs w:val="28"/>
        </w:rPr>
        <w:t xml:space="preserve">«Об </w:t>
      </w:r>
      <w:r w:rsidR="00BD096E" w:rsidRPr="0063589C">
        <w:rPr>
          <w:b/>
          <w:bCs/>
          <w:sz w:val="28"/>
          <w:szCs w:val="28"/>
        </w:rPr>
        <w:t>утверждении федерального государственного образовательного стандарта дошкольного образования»</w:t>
      </w:r>
      <w:r w:rsidR="00BD096E" w:rsidRPr="0063589C">
        <w:rPr>
          <w:sz w:val="28"/>
          <w:szCs w:val="28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="00BD096E" w:rsidRPr="0063589C">
          <w:rPr>
            <w:sz w:val="28"/>
            <w:szCs w:val="28"/>
          </w:rPr>
          <w:t>2013 г</w:t>
        </w:r>
      </w:smartTag>
      <w:r w:rsidR="00BD096E" w:rsidRPr="0063589C">
        <w:rPr>
          <w:sz w:val="28"/>
          <w:szCs w:val="28"/>
        </w:rPr>
        <w:t>. № 30384)</w:t>
      </w:r>
    </w:p>
    <w:p w:rsidR="00BD096E" w:rsidRDefault="00BD096E" w:rsidP="004C1348">
      <w:pPr>
        <w:pStyle w:val="a5"/>
        <w:ind w:left="0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06980" w:rsidRPr="00BD096E" w:rsidRDefault="00206980" w:rsidP="004C1348">
      <w:pPr>
        <w:pStyle w:val="a5"/>
        <w:ind w:left="0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BD096E">
        <w:rPr>
          <w:b/>
          <w:bCs/>
          <w:i/>
          <w:iCs/>
          <w:color w:val="000000"/>
          <w:sz w:val="28"/>
          <w:szCs w:val="28"/>
        </w:rPr>
        <w:t>Для реализации поставленных задач РМЦ обеспечивает следующие виды деятельности:</w:t>
      </w:r>
    </w:p>
    <w:p w:rsidR="00206980" w:rsidRDefault="00206980" w:rsidP="004C1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общественно-политическую;</w:t>
      </w:r>
    </w:p>
    <w:p w:rsidR="00206980" w:rsidRDefault="00206980" w:rsidP="004C1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информационно-аналитическую;</w:t>
      </w:r>
    </w:p>
    <w:p w:rsidR="00206980" w:rsidRDefault="00206980" w:rsidP="004C1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организационно-методическую;</w:t>
      </w:r>
    </w:p>
    <w:p w:rsidR="00206980" w:rsidRDefault="00206980" w:rsidP="004C1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экспертно-консультационную;</w:t>
      </w:r>
    </w:p>
    <w:p w:rsidR="00206980" w:rsidRPr="000A2AE0" w:rsidRDefault="00206980" w:rsidP="004C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AE0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образовательную</w:t>
      </w:r>
    </w:p>
    <w:p w:rsidR="00206980" w:rsidRPr="00D0192C" w:rsidRDefault="00206980" w:rsidP="004C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DAD">
        <w:rPr>
          <w:rFonts w:ascii="Times New Roman" w:hAnsi="Times New Roman" w:cs="Times New Roman"/>
          <w:b/>
          <w:sz w:val="28"/>
          <w:szCs w:val="28"/>
        </w:rPr>
        <w:t>Целевая аудитория, на которую направлена деятельность РМЦ</w:t>
      </w:r>
      <w:r w:rsidR="00105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0192C" w:rsidRPr="00D0192C">
        <w:rPr>
          <w:rFonts w:ascii="Times New Roman" w:hAnsi="Times New Roman" w:cs="Times New Roman"/>
          <w:sz w:val="28"/>
          <w:szCs w:val="28"/>
        </w:rPr>
        <w:t>воспитатели дошкольных образовательных учреждений</w:t>
      </w:r>
      <w:r w:rsidR="00BD096E">
        <w:rPr>
          <w:rFonts w:ascii="Times New Roman" w:hAnsi="Times New Roman" w:cs="Times New Roman"/>
          <w:sz w:val="28"/>
          <w:szCs w:val="28"/>
        </w:rPr>
        <w:t>.</w:t>
      </w:r>
      <w:r w:rsidR="00D0192C" w:rsidRPr="00D0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80" w:rsidRPr="00D0192C" w:rsidRDefault="00206980" w:rsidP="004C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80" w:rsidRPr="00D0192C" w:rsidRDefault="00206980" w:rsidP="004C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80" w:rsidRDefault="00206980" w:rsidP="004C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206980">
      <w:pPr>
        <w:rPr>
          <w:sz w:val="28"/>
          <w:szCs w:val="28"/>
        </w:rPr>
      </w:pPr>
    </w:p>
    <w:p w:rsidR="00206980" w:rsidRDefault="00206980" w:rsidP="00206980">
      <w:pPr>
        <w:rPr>
          <w:sz w:val="28"/>
          <w:szCs w:val="28"/>
        </w:rPr>
      </w:pPr>
    </w:p>
    <w:p w:rsidR="004001DA" w:rsidRDefault="00206980" w:rsidP="004C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</w:t>
      </w:r>
    </w:p>
    <w:p w:rsidR="00206980" w:rsidRDefault="00206980" w:rsidP="004C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ресурсным методическим центром</w:t>
      </w:r>
    </w:p>
    <w:p w:rsidR="004001DA" w:rsidRDefault="004001DA" w:rsidP="004C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1DA" w:rsidRDefault="004001DA" w:rsidP="004C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1DA" w:rsidRDefault="00B037B3" w:rsidP="004C1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70485</wp:posOffset>
                </wp:positionV>
                <wp:extent cx="2164080" cy="1228090"/>
                <wp:effectExtent l="7620" t="8255" r="952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22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0C8" w:rsidRPr="000C3F53" w:rsidRDefault="00CE60C8" w:rsidP="00BD0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3F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Департамент</w:t>
                            </w:r>
                          </w:p>
                          <w:p w:rsidR="00CE60C8" w:rsidRPr="000C3F53" w:rsidRDefault="00CE60C8" w:rsidP="00BD0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Pr="000C3F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администрации г. Нижневартовска</w:t>
                            </w:r>
                          </w:p>
                          <w:p w:rsidR="00CE60C8" w:rsidRDefault="00CE60C8" w:rsidP="00BD09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60C8" w:rsidRPr="0046100E" w:rsidRDefault="00CE60C8" w:rsidP="0020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6.8pt;margin-top:5.55pt;width:170.4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" strokecolor="#c00000" strokeweight="1pt">
                <v:textbox>
                  <w:txbxContent>
                    <w:p w:rsidR="00CE60C8" w:rsidRPr="000C3F53" w:rsidRDefault="00CE60C8" w:rsidP="00BD09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3F5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Департамент</w:t>
                      </w:r>
                    </w:p>
                    <w:p w:rsidR="00CE60C8" w:rsidRPr="000C3F53" w:rsidRDefault="00CE60C8" w:rsidP="00BD09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Pr="000C3F5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бразования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администрации г. Нижневартовска</w:t>
                      </w:r>
                    </w:p>
                    <w:p w:rsidR="00CE60C8" w:rsidRDefault="00CE60C8" w:rsidP="00BD09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60C8" w:rsidRPr="0046100E" w:rsidRDefault="00CE60C8" w:rsidP="0020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4445</wp:posOffset>
                </wp:positionV>
                <wp:extent cx="2284095" cy="1294130"/>
                <wp:effectExtent l="9525" t="18415" r="11430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0C8" w:rsidRDefault="00CE60C8" w:rsidP="0040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г. Нижневартовска</w:t>
                            </w: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E60C8" w:rsidRPr="00BD096E" w:rsidRDefault="00CE60C8" w:rsidP="0040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ентр развития образования</w:t>
                            </w: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26.95pt;margin-top:.35pt;width:179.8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" strokecolor="#c00000" strokeweight="1.5pt">
                <v:textbox>
                  <w:txbxContent>
                    <w:p w:rsidR="00CE60C8" w:rsidRDefault="00CE60C8" w:rsidP="0040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г. Нижневартовска</w:t>
                      </w: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E60C8" w:rsidRPr="00BD096E" w:rsidRDefault="00CE60C8" w:rsidP="0040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«Ц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ентр развития образования</w:t>
                      </w: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B037B3" w:rsidP="004C1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99695</wp:posOffset>
                </wp:positionV>
                <wp:extent cx="219075" cy="367030"/>
                <wp:effectExtent l="47625" t="17145" r="5715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8884">
                          <a:off x="0" y="0"/>
                          <a:ext cx="219075" cy="367030"/>
                        </a:xfrm>
                        <a:prstGeom prst="downArrow">
                          <a:avLst>
                            <a:gd name="adj1" fmla="val 50000"/>
                            <a:gd name="adj2" fmla="val 41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07.95pt;margin-top:7.85pt;width:17.25pt;height:28.9pt;rotation:23908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99695</wp:posOffset>
                </wp:positionV>
                <wp:extent cx="219075" cy="358140"/>
                <wp:effectExtent l="50800" t="17145" r="5397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38887">
                          <a:off x="0" y="0"/>
                          <a:ext cx="219075" cy="358140"/>
                        </a:xfrm>
                        <a:prstGeom prst="downArrow">
                          <a:avLst>
                            <a:gd name="adj1" fmla="val 50000"/>
                            <a:gd name="adj2" fmla="val 40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28.2pt;margin-top:7.85pt;width:17.25pt;height:28.2pt;rotation:-22270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"/>
            </w:pict>
          </mc:Fallback>
        </mc:AlternateContent>
      </w:r>
    </w:p>
    <w:p w:rsidR="00206980" w:rsidRDefault="00B037B3" w:rsidP="004C1348">
      <w:pPr>
        <w:tabs>
          <w:tab w:val="left" w:pos="59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104775</wp:posOffset>
                </wp:positionV>
                <wp:extent cx="2333625" cy="1080770"/>
                <wp:effectExtent l="12700" t="10795" r="6350" b="1333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8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0C8" w:rsidRPr="004001DA" w:rsidRDefault="00CE60C8" w:rsidP="0040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Заведующий МАДОУ  ДС №</w:t>
                            </w:r>
                            <w:r w:rsidRPr="004001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  <w:p w:rsidR="00CE60C8" w:rsidRPr="004001DA" w:rsidRDefault="00CE60C8" w:rsidP="004001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</w:t>
                            </w:r>
                            <w:r w:rsidRPr="004001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Золотой ключик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134.2pt;margin-top:8.25pt;width:183.75pt;height:8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">
                <v:textbox>
                  <w:txbxContent>
                    <w:p w:rsidR="00CE60C8" w:rsidRPr="004001DA" w:rsidRDefault="00CE60C8" w:rsidP="0040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Заведующий МАДОУ  ДС №</w:t>
                      </w:r>
                      <w:r w:rsidRPr="004001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44</w:t>
                      </w:r>
                    </w:p>
                    <w:p w:rsidR="00CE60C8" w:rsidRPr="004001DA" w:rsidRDefault="00CE60C8" w:rsidP="004001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</w:t>
                      </w:r>
                      <w:r w:rsidRPr="004001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Золотой ключик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206980">
        <w:rPr>
          <w:rFonts w:ascii="Times New Roman" w:hAnsi="Times New Roman" w:cs="Times New Roman"/>
          <w:b/>
          <w:sz w:val="28"/>
          <w:szCs w:val="28"/>
        </w:rPr>
        <w:tab/>
      </w: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B037B3" w:rsidP="004C1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133985</wp:posOffset>
                </wp:positionV>
                <wp:extent cx="635" cy="348615"/>
                <wp:effectExtent l="57150" t="5715" r="56515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6.95pt;margin-top:10.55pt;width:.05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7NQIAAF4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206980" w:rsidRDefault="00B037B3" w:rsidP="004C1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120650</wp:posOffset>
                </wp:positionV>
                <wp:extent cx="2226310" cy="1004570"/>
                <wp:effectExtent l="15240" t="19050" r="15875" b="146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00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0C8" w:rsidRPr="004001DA" w:rsidRDefault="00CE60C8" w:rsidP="00206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Совет РМЦ</w:t>
                            </w:r>
                          </w:p>
                          <w:p w:rsidR="00CE60C8" w:rsidRDefault="00CE6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42.65pt;margin-top:9.5pt;width:175.3pt;height:7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" strokecolor="#00b050" strokeweight="2.25pt">
                <v:textbox>
                  <w:txbxContent>
                    <w:p w:rsidR="00CE60C8" w:rsidRPr="004001DA" w:rsidRDefault="00CE60C8" w:rsidP="0020698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Совет РМЦ</w:t>
                      </w:r>
                    </w:p>
                    <w:p w:rsidR="00CE60C8" w:rsidRDefault="00CE60C8"/>
                  </w:txbxContent>
                </v:textbox>
              </v:roundrect>
            </w:pict>
          </mc:Fallback>
        </mc:AlternateContent>
      </w: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B037B3" w:rsidP="004C1348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100330</wp:posOffset>
                </wp:positionV>
                <wp:extent cx="0" cy="621665"/>
                <wp:effectExtent l="57785" t="12065" r="56515" b="234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pt;margin-top:7.9pt;width:0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" strokecolor="#0070c0">
                <v:stroke endarrow="block"/>
              </v:shape>
            </w:pict>
          </mc:Fallback>
        </mc:AlternateContent>
      </w:r>
      <w:r w:rsidR="00206980">
        <w:rPr>
          <w:rFonts w:ascii="Times New Roman" w:hAnsi="Times New Roman" w:cs="Times New Roman"/>
          <w:b/>
          <w:sz w:val="28"/>
          <w:szCs w:val="28"/>
        </w:rPr>
        <w:tab/>
      </w: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B037B3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118745</wp:posOffset>
                </wp:positionV>
                <wp:extent cx="2409825" cy="1211580"/>
                <wp:effectExtent l="81915" t="83820" r="1333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211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0C8" w:rsidRPr="00BD096E" w:rsidRDefault="00CE60C8" w:rsidP="00D01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Воспитатели </w:t>
                            </w:r>
                          </w:p>
                          <w:p w:rsidR="00CE60C8" w:rsidRPr="00BD096E" w:rsidRDefault="00CE60C8" w:rsidP="00D01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ДОУ</w:t>
                            </w:r>
                          </w:p>
                          <w:p w:rsidR="00CE60C8" w:rsidRPr="00BD096E" w:rsidRDefault="00CE60C8" w:rsidP="00206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 w:rsidRPr="00BD0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Нижневартовска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142.65pt;margin-top:9.35pt;width:189.75pt;height:9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" strokecolor="red" strokeweight="1pt">
                <v:shadow on="t" opacity=".5" offset="-6pt,-6pt"/>
                <v:textbox>
                  <w:txbxContent>
                    <w:p w:rsidR="00CE60C8" w:rsidRPr="00BD096E" w:rsidRDefault="00CE60C8" w:rsidP="00D01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Воспитатели </w:t>
                      </w:r>
                    </w:p>
                    <w:p w:rsidR="00CE60C8" w:rsidRPr="00BD096E" w:rsidRDefault="00CE60C8" w:rsidP="00D01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ДОУ</w:t>
                      </w:r>
                    </w:p>
                    <w:p w:rsidR="00CE60C8" w:rsidRPr="00BD096E" w:rsidRDefault="00CE60C8" w:rsidP="0020698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г. </w:t>
                      </w:r>
                      <w:r w:rsidRPr="00BD09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Нижневартовска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980" w:rsidRPr="009E3DAD" w:rsidRDefault="00206980" w:rsidP="004C13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6980" w:rsidRDefault="00206980" w:rsidP="004C13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661A6" w:rsidRDefault="00D661A6" w:rsidP="00206980">
      <w:pPr>
        <w:rPr>
          <w:rFonts w:ascii="Times New Roman" w:hAnsi="Times New Roman" w:cs="Times New Roman"/>
          <w:sz w:val="32"/>
          <w:szCs w:val="32"/>
        </w:rPr>
      </w:pPr>
    </w:p>
    <w:p w:rsidR="006A000B" w:rsidRDefault="006A000B" w:rsidP="00206980">
      <w:pPr>
        <w:rPr>
          <w:rFonts w:ascii="Times New Roman" w:hAnsi="Times New Roman" w:cs="Times New Roman"/>
          <w:sz w:val="32"/>
          <w:szCs w:val="32"/>
        </w:rPr>
      </w:pPr>
    </w:p>
    <w:p w:rsidR="006A000B" w:rsidRDefault="006A000B" w:rsidP="00206980">
      <w:pPr>
        <w:rPr>
          <w:rFonts w:ascii="Times New Roman" w:hAnsi="Times New Roman" w:cs="Times New Roman"/>
          <w:sz w:val="32"/>
          <w:szCs w:val="32"/>
        </w:rPr>
      </w:pPr>
    </w:p>
    <w:p w:rsidR="008E4F4A" w:rsidRPr="008E4F4A" w:rsidRDefault="008E4F4A" w:rsidP="006A0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F4A">
        <w:rPr>
          <w:rFonts w:ascii="Times New Roman" w:hAnsi="Times New Roman" w:cs="Times New Roman"/>
          <w:b/>
          <w:sz w:val="28"/>
          <w:szCs w:val="28"/>
        </w:rPr>
        <w:lastRenderedPageBreak/>
        <w:t>Состав Совета ресурсного методического центра по направлению:</w:t>
      </w:r>
    </w:p>
    <w:p w:rsidR="008E4F4A" w:rsidRPr="008E4F4A" w:rsidRDefault="008E4F4A" w:rsidP="006A0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F4A">
        <w:rPr>
          <w:rFonts w:ascii="Times New Roman" w:hAnsi="Times New Roman"/>
          <w:bCs/>
          <w:sz w:val="28"/>
          <w:szCs w:val="28"/>
        </w:rPr>
        <w:t xml:space="preserve"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 </w:t>
      </w:r>
    </w:p>
    <w:p w:rsidR="008E4F4A" w:rsidRDefault="008E4F4A" w:rsidP="006A0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1A6" w:rsidRPr="00AD6286" w:rsidRDefault="00D661A6" w:rsidP="006A0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Кураторы РМЦ</w:t>
      </w:r>
      <w:r w:rsidR="00E84334">
        <w:rPr>
          <w:rFonts w:ascii="Times New Roman" w:hAnsi="Times New Roman" w:cs="Times New Roman"/>
          <w:b/>
          <w:sz w:val="28"/>
          <w:szCs w:val="28"/>
        </w:rPr>
        <w:t>:</w:t>
      </w:r>
    </w:p>
    <w:p w:rsidR="00D661A6" w:rsidRPr="00AD6286" w:rsidRDefault="00DE3BAB" w:rsidP="006A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D4">
        <w:rPr>
          <w:rFonts w:ascii="Times New Roman" w:hAnsi="Times New Roman" w:cs="Times New Roman"/>
          <w:sz w:val="28"/>
          <w:szCs w:val="28"/>
        </w:rPr>
        <w:t>Свайкина</w:t>
      </w:r>
      <w:r w:rsidR="001C4296" w:rsidRPr="00110AD4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Pr="00110AD4">
        <w:rPr>
          <w:rFonts w:ascii="Times New Roman" w:hAnsi="Times New Roman" w:cs="Times New Roman"/>
          <w:sz w:val="28"/>
          <w:szCs w:val="28"/>
        </w:rPr>
        <w:t>В</w:t>
      </w:r>
      <w:r w:rsidR="008E4F4A" w:rsidRPr="00110AD4">
        <w:rPr>
          <w:rFonts w:ascii="Times New Roman" w:hAnsi="Times New Roman" w:cs="Times New Roman"/>
          <w:sz w:val="28"/>
          <w:szCs w:val="28"/>
        </w:rPr>
        <w:t>алерьевна,</w:t>
      </w:r>
      <w:r w:rsidR="008E4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дошкольного отдела управления общего и дополнительного образования</w:t>
      </w:r>
      <w:r w:rsidR="00D661A6" w:rsidRPr="00AD6286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r w:rsidR="001C4296">
        <w:rPr>
          <w:rFonts w:ascii="Times New Roman" w:hAnsi="Times New Roman" w:cs="Times New Roman"/>
          <w:sz w:val="28"/>
          <w:szCs w:val="28"/>
        </w:rPr>
        <w:t>адми</w:t>
      </w:r>
      <w:r w:rsidR="008E4F4A">
        <w:rPr>
          <w:rFonts w:ascii="Times New Roman" w:hAnsi="Times New Roman" w:cs="Times New Roman"/>
          <w:sz w:val="28"/>
          <w:szCs w:val="28"/>
        </w:rPr>
        <w:t>нистрации города Нижневартовска;</w:t>
      </w:r>
    </w:p>
    <w:p w:rsidR="00D661A6" w:rsidRPr="00AD6286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D4">
        <w:rPr>
          <w:rFonts w:ascii="Times New Roman" w:hAnsi="Times New Roman" w:cs="Times New Roman"/>
          <w:sz w:val="28"/>
          <w:szCs w:val="28"/>
        </w:rPr>
        <w:t>Лебедева</w:t>
      </w:r>
      <w:r w:rsidR="00DE3BAB" w:rsidRPr="00110AD4">
        <w:rPr>
          <w:rFonts w:ascii="Times New Roman" w:hAnsi="Times New Roman" w:cs="Times New Roman"/>
          <w:sz w:val="28"/>
          <w:szCs w:val="28"/>
        </w:rPr>
        <w:t xml:space="preserve"> </w:t>
      </w:r>
      <w:r w:rsidR="008E4F4A" w:rsidRPr="00110AD4">
        <w:rPr>
          <w:rFonts w:ascii="Times New Roman" w:hAnsi="Times New Roman" w:cs="Times New Roman"/>
          <w:sz w:val="28"/>
          <w:szCs w:val="28"/>
        </w:rPr>
        <w:t>Ольга Константиновна,</w:t>
      </w:r>
      <w:r w:rsidR="008E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AB">
        <w:rPr>
          <w:rFonts w:ascii="Times New Roman" w:hAnsi="Times New Roman" w:cs="Times New Roman"/>
          <w:sz w:val="28"/>
          <w:szCs w:val="28"/>
        </w:rPr>
        <w:t>методист МА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C4296">
        <w:rPr>
          <w:rFonts w:ascii="Times New Roman" w:hAnsi="Times New Roman" w:cs="Times New Roman"/>
          <w:sz w:val="28"/>
          <w:szCs w:val="28"/>
        </w:rPr>
        <w:t xml:space="preserve">г. Нижневартовска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286">
        <w:rPr>
          <w:rFonts w:ascii="Times New Roman" w:hAnsi="Times New Roman" w:cs="Times New Roman"/>
          <w:sz w:val="28"/>
          <w:szCs w:val="28"/>
        </w:rPr>
        <w:t>Ц</w:t>
      </w:r>
      <w:r w:rsidR="00DE3BAB"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 w:rsidRPr="00AD6286">
        <w:rPr>
          <w:rFonts w:ascii="Times New Roman" w:hAnsi="Times New Roman" w:cs="Times New Roman"/>
          <w:sz w:val="28"/>
          <w:szCs w:val="28"/>
        </w:rPr>
        <w:t>»</w:t>
      </w:r>
    </w:p>
    <w:p w:rsidR="00D661A6" w:rsidRPr="00AD6286" w:rsidRDefault="00D661A6" w:rsidP="006A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A6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Руководитель РМЦ</w:t>
      </w:r>
      <w:r w:rsidR="001056E5">
        <w:rPr>
          <w:rFonts w:ascii="Times New Roman" w:hAnsi="Times New Roman" w:cs="Times New Roman"/>
          <w:sz w:val="28"/>
          <w:szCs w:val="28"/>
        </w:rPr>
        <w:t xml:space="preserve">: </w:t>
      </w:r>
      <w:r w:rsidRPr="00AD6286">
        <w:rPr>
          <w:rFonts w:ascii="Times New Roman" w:hAnsi="Times New Roman" w:cs="Times New Roman"/>
          <w:sz w:val="28"/>
          <w:szCs w:val="28"/>
        </w:rPr>
        <w:t xml:space="preserve">Гладких </w:t>
      </w:r>
      <w:r w:rsidR="008E4F4A">
        <w:rPr>
          <w:rFonts w:ascii="Times New Roman" w:hAnsi="Times New Roman" w:cs="Times New Roman"/>
          <w:sz w:val="28"/>
          <w:szCs w:val="28"/>
        </w:rPr>
        <w:t xml:space="preserve">Ольга Ивановна, </w:t>
      </w:r>
      <w:r w:rsidRPr="00AD6286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4F4A">
        <w:rPr>
          <w:rFonts w:ascii="Times New Roman" w:hAnsi="Times New Roman" w:cs="Times New Roman"/>
          <w:sz w:val="28"/>
          <w:szCs w:val="28"/>
        </w:rPr>
        <w:t xml:space="preserve"> </w:t>
      </w:r>
      <w:r w:rsidRPr="00AD6286">
        <w:rPr>
          <w:rFonts w:ascii="Times New Roman" w:hAnsi="Times New Roman" w:cs="Times New Roman"/>
          <w:sz w:val="28"/>
          <w:szCs w:val="28"/>
        </w:rPr>
        <w:t>Нижневарто</w:t>
      </w:r>
      <w:r w:rsidR="001056E5">
        <w:rPr>
          <w:rFonts w:ascii="Times New Roman" w:hAnsi="Times New Roman" w:cs="Times New Roman"/>
          <w:sz w:val="28"/>
          <w:szCs w:val="28"/>
        </w:rPr>
        <w:t xml:space="preserve">вска </w:t>
      </w:r>
      <w:r w:rsidR="008E4F4A">
        <w:rPr>
          <w:rFonts w:ascii="Times New Roman" w:hAnsi="Times New Roman" w:cs="Times New Roman"/>
          <w:sz w:val="28"/>
          <w:szCs w:val="28"/>
        </w:rPr>
        <w:t xml:space="preserve">ДС </w:t>
      </w:r>
      <w:r>
        <w:rPr>
          <w:rFonts w:ascii="Times New Roman" w:hAnsi="Times New Roman" w:cs="Times New Roman"/>
          <w:sz w:val="28"/>
          <w:szCs w:val="28"/>
        </w:rPr>
        <w:t>№ 44 «</w:t>
      </w:r>
      <w:r w:rsidRPr="00AD6286">
        <w:rPr>
          <w:rFonts w:ascii="Times New Roman" w:hAnsi="Times New Roman" w:cs="Times New Roman"/>
          <w:sz w:val="28"/>
          <w:szCs w:val="28"/>
        </w:rPr>
        <w:t>Золотой ключик»</w:t>
      </w:r>
    </w:p>
    <w:p w:rsidR="00E84334" w:rsidRPr="00AD6286" w:rsidRDefault="00E84334" w:rsidP="006A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680"/>
        <w:gridCol w:w="2722"/>
        <w:gridCol w:w="2977"/>
        <w:gridCol w:w="3544"/>
      </w:tblGrid>
      <w:tr w:rsidR="00D661A6" w:rsidRPr="00682D0B" w:rsidTr="0039204B">
        <w:tc>
          <w:tcPr>
            <w:tcW w:w="680" w:type="dxa"/>
          </w:tcPr>
          <w:p w:rsidR="00D661A6" w:rsidRPr="00682D0B" w:rsidRDefault="00D661A6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</w:tcPr>
          <w:p w:rsidR="00D661A6" w:rsidRPr="00682D0B" w:rsidRDefault="008E4F4A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D661A6" w:rsidRPr="00682D0B" w:rsidRDefault="00D661A6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D661A6" w:rsidRPr="00682D0B" w:rsidRDefault="00D661A6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E3BAB" w:rsidRPr="00682D0B" w:rsidTr="0039204B">
        <w:tc>
          <w:tcPr>
            <w:tcW w:w="680" w:type="dxa"/>
          </w:tcPr>
          <w:p w:rsidR="00DE3BAB" w:rsidRPr="00682D0B" w:rsidRDefault="00DE3BAB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E3BAB" w:rsidRPr="00682D0B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Дарья Александровна </w:t>
            </w:r>
          </w:p>
        </w:tc>
        <w:tc>
          <w:tcPr>
            <w:tcW w:w="2977" w:type="dxa"/>
          </w:tcPr>
          <w:p w:rsidR="00DE3BAB" w:rsidRPr="00682D0B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 по ВМР </w:t>
            </w:r>
          </w:p>
        </w:tc>
        <w:tc>
          <w:tcPr>
            <w:tcW w:w="3544" w:type="dxa"/>
          </w:tcPr>
          <w:p w:rsidR="00DE3BAB" w:rsidRPr="00682D0B" w:rsidRDefault="00E84334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E3B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Нижневартовска </w:t>
            </w:r>
            <w:r w:rsidR="008E4F4A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DE3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3BAB" w:rsidRPr="00682D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</w:tr>
      <w:tr w:rsidR="008E4F4A" w:rsidRPr="00682D0B" w:rsidTr="0039204B">
        <w:tc>
          <w:tcPr>
            <w:tcW w:w="680" w:type="dxa"/>
          </w:tcPr>
          <w:p w:rsidR="008E4F4A" w:rsidRPr="00682D0B" w:rsidRDefault="008E4F4A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8E4F4A" w:rsidRPr="00682D0B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Марина Юрьевна </w:t>
            </w:r>
          </w:p>
        </w:tc>
        <w:tc>
          <w:tcPr>
            <w:tcW w:w="2977" w:type="dxa"/>
          </w:tcPr>
          <w:p w:rsidR="008E4F4A" w:rsidRPr="00682D0B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3544" w:type="dxa"/>
          </w:tcPr>
          <w:p w:rsidR="008E4F4A" w:rsidRDefault="008E4F4A" w:rsidP="006A000B">
            <w:pPr>
              <w:jc w:val="both"/>
            </w:pPr>
            <w:r w:rsidRPr="00D23BC3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3BC3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8E4F4A" w:rsidRPr="00682D0B" w:rsidTr="0039204B">
        <w:tc>
          <w:tcPr>
            <w:tcW w:w="680" w:type="dxa"/>
          </w:tcPr>
          <w:p w:rsidR="008E4F4A" w:rsidRPr="00682D0B" w:rsidRDefault="008E4F4A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8E4F4A" w:rsidRPr="00682D0B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Есаулкова Ирина Леонидовна </w:t>
            </w:r>
          </w:p>
        </w:tc>
        <w:tc>
          <w:tcPr>
            <w:tcW w:w="2977" w:type="dxa"/>
          </w:tcPr>
          <w:p w:rsidR="008E4F4A" w:rsidRPr="00682D0B" w:rsidRDefault="00CE60C8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E4F4A"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544" w:type="dxa"/>
          </w:tcPr>
          <w:p w:rsidR="008E4F4A" w:rsidRDefault="008E4F4A" w:rsidP="006A000B">
            <w:pPr>
              <w:jc w:val="both"/>
            </w:pPr>
            <w:r w:rsidRPr="00D23BC3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3BC3">
              <w:rPr>
                <w:rFonts w:ascii="Times New Roman" w:hAnsi="Times New Roman" w:cs="Times New Roman"/>
                <w:sz w:val="24"/>
                <w:szCs w:val="24"/>
              </w:rPr>
              <w:t>44 «Золотой ключик»</w:t>
            </w:r>
          </w:p>
        </w:tc>
      </w:tr>
      <w:tr w:rsidR="00DE3BAB" w:rsidRPr="00682D0B" w:rsidTr="0039204B">
        <w:tc>
          <w:tcPr>
            <w:tcW w:w="680" w:type="dxa"/>
          </w:tcPr>
          <w:p w:rsidR="00DE3BAB" w:rsidRPr="00682D0B" w:rsidRDefault="00DE3BAB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DE3BAB" w:rsidRPr="00682D0B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Истрофилова Олеся Ивановна</w:t>
            </w:r>
          </w:p>
        </w:tc>
        <w:tc>
          <w:tcPr>
            <w:tcW w:w="2977" w:type="dxa"/>
          </w:tcPr>
          <w:p w:rsidR="00DE3BAB" w:rsidRPr="00682D0B" w:rsidRDefault="00DE3BA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общей и социальной педагогики </w:t>
            </w:r>
          </w:p>
        </w:tc>
        <w:tc>
          <w:tcPr>
            <w:tcW w:w="3544" w:type="dxa"/>
          </w:tcPr>
          <w:p w:rsidR="00DE3BAB" w:rsidRPr="00682D0B" w:rsidRDefault="008E4F4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39204B">
              <w:rPr>
                <w:rFonts w:ascii="Times New Roman" w:hAnsi="Times New Roman" w:cs="Times New Roman"/>
                <w:sz w:val="24"/>
                <w:szCs w:val="24"/>
              </w:rPr>
              <w:t>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«Нижневартовский государственный университет</w:t>
            </w:r>
            <w:r w:rsidRPr="00682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661A6" w:rsidRPr="00773B3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80" w:rsidRPr="00AD6286" w:rsidRDefault="00206980" w:rsidP="006A00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Вопросы, относящиеся к компетенции Совета</w:t>
      </w:r>
      <w:r w:rsidRPr="00AD6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Центра</w:t>
      </w:r>
      <w:r w:rsidR="00486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06980" w:rsidRPr="00AD6286" w:rsidRDefault="00486EC7" w:rsidP="006A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 общественному признанию и созданию положительного имиджа РМЦ;</w:t>
      </w:r>
    </w:p>
    <w:p w:rsidR="00206980" w:rsidRPr="00AD6286" w:rsidRDefault="00486EC7" w:rsidP="006A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 на рассмотрение кураторам долгосрочных программ деятельности Р</w:t>
      </w:r>
      <w:r w:rsidR="004001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Ц;</w:t>
      </w:r>
    </w:p>
    <w:p w:rsidR="00206980" w:rsidRPr="00AD6286" w:rsidRDefault="00486EC7" w:rsidP="006A0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партнерских отношений Р</w:t>
      </w:r>
      <w:r w:rsidR="002069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Ц;</w:t>
      </w:r>
    </w:p>
    <w:p w:rsidR="00206980" w:rsidRPr="00AD6286" w:rsidRDefault="00486EC7" w:rsidP="006A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помощи руководителю в планировании, организации работы РМЦ, в оперативном поиске средств</w:t>
      </w:r>
      <w:r w:rsidR="002069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первоочередных задач.</w:t>
      </w:r>
    </w:p>
    <w:p w:rsidR="00206980" w:rsidRDefault="00206980" w:rsidP="006A00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6980" w:rsidRPr="00AD6286" w:rsidRDefault="00206980" w:rsidP="006A00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AD6286">
        <w:rPr>
          <w:rFonts w:ascii="Times New Roman" w:hAnsi="Times New Roman" w:cs="Times New Roman"/>
          <w:b/>
          <w:sz w:val="28"/>
          <w:szCs w:val="28"/>
        </w:rPr>
        <w:t>ель деятельности РМЦ:</w:t>
      </w:r>
    </w:p>
    <w:p w:rsidR="00206980" w:rsidRDefault="004C1348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06980" w:rsidRPr="00AD6286">
        <w:rPr>
          <w:rFonts w:ascii="Times New Roman" w:hAnsi="Times New Roman" w:cs="Times New Roman"/>
          <w:sz w:val="28"/>
          <w:szCs w:val="28"/>
        </w:rPr>
        <w:t>ормирование и совершенствование профессиональных компетентностей педагогических работников образовательных организаций, подведомственных департаменту образования по инклюзивному образованию, посредством освоения передового педагогического опыта и включения его в практику образовательных организаций города.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80" w:rsidRPr="00AD6286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6980" w:rsidRPr="004C1348" w:rsidRDefault="004C1348" w:rsidP="006A0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6980" w:rsidRPr="004C1348">
        <w:rPr>
          <w:rFonts w:ascii="Times New Roman" w:hAnsi="Times New Roman" w:cs="Times New Roman"/>
          <w:sz w:val="28"/>
          <w:szCs w:val="28"/>
        </w:rPr>
        <w:t xml:space="preserve">оказание информационно-методической поддержки </w:t>
      </w:r>
      <w:r w:rsidR="00D0192C" w:rsidRPr="004C1348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206980" w:rsidRPr="004C1348">
        <w:rPr>
          <w:rFonts w:ascii="Times New Roman" w:hAnsi="Times New Roman" w:cs="Times New Roman"/>
          <w:sz w:val="28"/>
          <w:szCs w:val="28"/>
        </w:rPr>
        <w:t>образовательных организаций, подведомственных департаменту образования, по внедрению в практику современных технологий управления и организации образовательного процесса по инклюзивному образованию, технологий выявления и поддержки воспитанников;</w:t>
      </w:r>
    </w:p>
    <w:p w:rsidR="00206980" w:rsidRPr="004C1348" w:rsidRDefault="004C1348" w:rsidP="006A0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48">
        <w:rPr>
          <w:rFonts w:ascii="Times New Roman" w:hAnsi="Times New Roman" w:cs="Times New Roman"/>
          <w:sz w:val="28"/>
          <w:szCs w:val="28"/>
        </w:rPr>
        <w:t xml:space="preserve">- </w:t>
      </w:r>
      <w:r w:rsidR="00206980" w:rsidRPr="004C1348">
        <w:rPr>
          <w:rFonts w:ascii="Times New Roman" w:hAnsi="Times New Roman" w:cs="Times New Roman"/>
          <w:sz w:val="28"/>
          <w:szCs w:val="28"/>
        </w:rPr>
        <w:t>выявление, обобщение, распространение индивидуального инновационного педагогического опыта, накопленного в дошкольных образовательных учреждениях города по инклюзивному образованию;</w:t>
      </w:r>
    </w:p>
    <w:p w:rsidR="00206980" w:rsidRPr="004C1348" w:rsidRDefault="004C1348" w:rsidP="006A00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48">
        <w:rPr>
          <w:rFonts w:ascii="Times New Roman" w:hAnsi="Times New Roman" w:cs="Times New Roman"/>
          <w:sz w:val="28"/>
          <w:szCs w:val="28"/>
        </w:rPr>
        <w:t xml:space="preserve">- </w:t>
      </w:r>
      <w:r w:rsidR="00206980" w:rsidRPr="004C1348">
        <w:rPr>
          <w:rFonts w:ascii="Times New Roman" w:hAnsi="Times New Roman" w:cs="Times New Roman"/>
          <w:sz w:val="28"/>
          <w:szCs w:val="28"/>
        </w:rPr>
        <w:t>осуществление взаимодействия со средними профессиональными, высшими учебными заведениями по оказанию научно-методической помощи, востребованной педагогическими работниками.</w:t>
      </w:r>
    </w:p>
    <w:p w:rsidR="00206980" w:rsidRDefault="00206980" w:rsidP="006A000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Направление работы Центра</w:t>
      </w:r>
      <w:r w:rsidRPr="00AD6286">
        <w:rPr>
          <w:rFonts w:ascii="Times New Roman" w:hAnsi="Times New Roman" w:cs="Times New Roman"/>
          <w:sz w:val="28"/>
          <w:szCs w:val="28"/>
        </w:rPr>
        <w:t xml:space="preserve"> </w:t>
      </w:r>
      <w:r w:rsidR="00CE60C8">
        <w:rPr>
          <w:rFonts w:ascii="Times New Roman" w:hAnsi="Times New Roman" w:cs="Times New Roman"/>
          <w:sz w:val="28"/>
          <w:szCs w:val="28"/>
        </w:rPr>
        <w:t>–</w:t>
      </w:r>
      <w:r w:rsidRPr="00AD6286">
        <w:rPr>
          <w:rFonts w:ascii="Times New Roman" w:hAnsi="Times New Roman" w:cs="Times New Roman"/>
          <w:sz w:val="28"/>
          <w:szCs w:val="28"/>
        </w:rPr>
        <w:t xml:space="preserve"> оказание методической и информационной помощи педагогическим работникам, с целью организации инклюзивного образования в ДОУ.</w:t>
      </w:r>
    </w:p>
    <w:p w:rsidR="00206980" w:rsidRPr="00AD6286" w:rsidRDefault="00206980" w:rsidP="006A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80" w:rsidRPr="00F57C68" w:rsidRDefault="00206980" w:rsidP="006A000B">
      <w:pPr>
        <w:pStyle w:val="a5"/>
        <w:rPr>
          <w:b/>
          <w:bCs/>
          <w:iCs/>
          <w:color w:val="000000"/>
          <w:sz w:val="28"/>
          <w:szCs w:val="28"/>
        </w:rPr>
      </w:pPr>
      <w:r w:rsidRPr="00AB13CA">
        <w:rPr>
          <w:b/>
          <w:bCs/>
          <w:iCs/>
          <w:color w:val="000000"/>
          <w:sz w:val="28"/>
          <w:szCs w:val="28"/>
        </w:rPr>
        <w:t>Первая группа направлени</w:t>
      </w:r>
      <w:r>
        <w:rPr>
          <w:b/>
          <w:bCs/>
          <w:iCs/>
          <w:color w:val="000000"/>
          <w:sz w:val="28"/>
          <w:szCs w:val="28"/>
        </w:rPr>
        <w:t>я</w:t>
      </w:r>
      <w:r w:rsidRPr="00AB13CA">
        <w:rPr>
          <w:b/>
          <w:bCs/>
          <w:iCs/>
          <w:color w:val="000000"/>
          <w:sz w:val="28"/>
          <w:szCs w:val="28"/>
        </w:rPr>
        <w:t xml:space="preserve"> деятельности:</w:t>
      </w:r>
    </w:p>
    <w:p w:rsidR="00206980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практической значимости вопроса инклюзии для образовательных учреждений (анкетирование);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стратегии взаимовыгодного сотрудничества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ступеней образования;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новейшей информации по развитию инклюзивного образования в России и за рубежом;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региональной программы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инклюзивного образования;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проблемных областей деятельности образовательных учреждений в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инклюзивного образования;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согласование программы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социального партнерства;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целевых проектов по внедрению инноваций в образовательных учреждениях отрасли;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сетевого взаимодействия через сайт РМЦ;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нормативно-правовое обеспечение взаимодействия образовательных учреждений и социальных партнеров;</w:t>
      </w:r>
    </w:p>
    <w:p w:rsidR="00206980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информационно-консультационных услуг по вопросам инклюзивного образования</w:t>
      </w:r>
      <w:r w:rsidRPr="00AB1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6980" w:rsidRPr="00AD6286" w:rsidRDefault="00206980" w:rsidP="006A00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отчета о реализации программы деятельности РМЦ. </w:t>
      </w:r>
    </w:p>
    <w:p w:rsidR="00206980" w:rsidRPr="00AD6286" w:rsidRDefault="00206980" w:rsidP="006A0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80" w:rsidRPr="00AB13CA" w:rsidRDefault="00206980" w:rsidP="006A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3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Вторая группа направлени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AB13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деятельности:</w:t>
      </w:r>
    </w:p>
    <w:p w:rsidR="00206980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работка и </w:t>
      </w: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методических материалов;</w:t>
      </w:r>
    </w:p>
    <w:p w:rsidR="00206980" w:rsidRPr="00AD6286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программно-методического 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06980" w:rsidRPr="00AD6286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сбора и накопления инноваций;</w:t>
      </w:r>
    </w:p>
    <w:p w:rsidR="00206980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творческих групп по разработке инновационных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инклюзивного образования в ДОУ;</w:t>
      </w:r>
    </w:p>
    <w:p w:rsidR="00206980" w:rsidRPr="00AD6286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информационного банка данных по направлениям деятельности образовательных учреждений всех уровней;</w:t>
      </w:r>
    </w:p>
    <w:p w:rsidR="00206980" w:rsidRPr="00AD6286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библиотеки и медиотеки с выходом коллективного пользования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Интернет;</w:t>
      </w:r>
    </w:p>
    <w:p w:rsidR="00206980" w:rsidRPr="00AD6286" w:rsidRDefault="00206980" w:rsidP="006A00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инновационных результатов деятельности, достигнутых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образовательных учреждениях.</w:t>
      </w:r>
    </w:p>
    <w:p w:rsidR="00206980" w:rsidRPr="00AD6286" w:rsidRDefault="00206980" w:rsidP="006A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80" w:rsidRDefault="00206980" w:rsidP="006A00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Представление презентаций опыта работы.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Круглые столы</w:t>
      </w:r>
      <w:r>
        <w:rPr>
          <w:sz w:val="28"/>
          <w:szCs w:val="28"/>
        </w:rPr>
        <w:t>.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Заседан</w:t>
      </w:r>
      <w:r>
        <w:rPr>
          <w:sz w:val="28"/>
          <w:szCs w:val="28"/>
        </w:rPr>
        <w:t>ия специалистов по направлениям.</w:t>
      </w:r>
    </w:p>
    <w:p w:rsidR="00206980" w:rsidRPr="00AD6286" w:rsidRDefault="00CE60C8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Мастер-</w:t>
      </w:r>
      <w:r w:rsidR="00206980" w:rsidRPr="00AD6286">
        <w:rPr>
          <w:sz w:val="28"/>
          <w:szCs w:val="28"/>
        </w:rPr>
        <w:t>классы.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Вебинары</w:t>
      </w:r>
      <w:r>
        <w:rPr>
          <w:sz w:val="28"/>
          <w:szCs w:val="28"/>
        </w:rPr>
        <w:t xml:space="preserve"> (</w:t>
      </w:r>
      <w:r w:rsidR="002B6026">
        <w:rPr>
          <w:sz w:val="28"/>
          <w:szCs w:val="28"/>
        </w:rPr>
        <w:t>МАУ г. Нижневартовска «</w:t>
      </w:r>
      <w:r>
        <w:rPr>
          <w:sz w:val="28"/>
          <w:szCs w:val="28"/>
        </w:rPr>
        <w:t>ЦРО</w:t>
      </w:r>
      <w:r w:rsidR="002B6026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D6286">
        <w:rPr>
          <w:sz w:val="28"/>
          <w:szCs w:val="28"/>
        </w:rPr>
        <w:t>.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Индивидуальные консультации.</w:t>
      </w:r>
    </w:p>
    <w:p w:rsidR="00206980" w:rsidRPr="00AD6286" w:rsidRDefault="00206980" w:rsidP="006A000B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AD6286">
        <w:rPr>
          <w:sz w:val="28"/>
          <w:szCs w:val="28"/>
        </w:rPr>
        <w:t>Оказание помощи в разработке документации.</w:t>
      </w:r>
    </w:p>
    <w:p w:rsidR="00206980" w:rsidRPr="00AD6286" w:rsidRDefault="00206980" w:rsidP="006A000B">
      <w:pPr>
        <w:pStyle w:val="a5"/>
        <w:rPr>
          <w:sz w:val="28"/>
          <w:szCs w:val="28"/>
        </w:rPr>
      </w:pPr>
    </w:p>
    <w:p w:rsidR="008E4F4A" w:rsidRPr="00AD6286" w:rsidRDefault="00206980" w:rsidP="0060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ханизм </w:t>
      </w:r>
      <w:r w:rsidRPr="00AD6286">
        <w:rPr>
          <w:rFonts w:ascii="Times New Roman" w:hAnsi="Times New Roman" w:cs="Times New Roman"/>
          <w:b/>
          <w:sz w:val="28"/>
          <w:szCs w:val="28"/>
        </w:rPr>
        <w:t>реализации программ</w:t>
      </w:r>
      <w:r>
        <w:rPr>
          <w:rFonts w:ascii="Times New Roman" w:hAnsi="Times New Roman" w:cs="Times New Roman"/>
          <w:b/>
          <w:sz w:val="28"/>
          <w:szCs w:val="28"/>
        </w:rPr>
        <w:t>ы РМЦ</w:t>
      </w:r>
      <w:r w:rsidR="008E4F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27"/>
        <w:gridCol w:w="3577"/>
        <w:gridCol w:w="3402"/>
      </w:tblGrid>
      <w:tr w:rsidR="00206980" w:rsidRPr="00412F25" w:rsidTr="00CE60C8">
        <w:tc>
          <w:tcPr>
            <w:tcW w:w="567" w:type="dxa"/>
          </w:tcPr>
          <w:p w:rsidR="00206980" w:rsidRPr="00412F25" w:rsidRDefault="00206980" w:rsidP="006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7" w:type="dxa"/>
          </w:tcPr>
          <w:p w:rsidR="00206980" w:rsidRPr="00412F25" w:rsidRDefault="00206980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206980" w:rsidRPr="00412F25" w:rsidRDefault="00206980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6980" w:rsidRPr="00412F25" w:rsidRDefault="00206980" w:rsidP="006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6980" w:rsidRPr="00412F25" w:rsidTr="00CE60C8">
        <w:tc>
          <w:tcPr>
            <w:tcW w:w="56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дошкольных </w:t>
            </w:r>
            <w:r w:rsidR="00464E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участвующих в работе РМЦ</w:t>
            </w:r>
          </w:p>
        </w:tc>
        <w:tc>
          <w:tcPr>
            <w:tcW w:w="3577" w:type="dxa"/>
          </w:tcPr>
          <w:p w:rsidR="00206980" w:rsidRPr="00412F25" w:rsidRDefault="00163B91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ДС №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44 «Золотой ключик», Совет </w:t>
            </w:r>
            <w:r w:rsidR="00206980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402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ДОУ, участвующих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206980" w:rsidRPr="00412F25" w:rsidTr="00CE60C8">
        <w:tc>
          <w:tcPr>
            <w:tcW w:w="56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Заседания педагогических кадров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(воспитатели ДОУ)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, по ознакомлению с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3577" w:type="dxa"/>
          </w:tcPr>
          <w:p w:rsidR="00206980" w:rsidRPr="00412F25" w:rsidRDefault="00163B91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ДС №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44 «Золотой ключик» руководители центров поддержки </w:t>
            </w:r>
          </w:p>
        </w:tc>
        <w:tc>
          <w:tcPr>
            <w:tcW w:w="3402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Повышение 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ретического 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уровня знаний педагогических работников по в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>опросу инклюзивного образования</w:t>
            </w:r>
          </w:p>
        </w:tc>
      </w:tr>
      <w:tr w:rsidR="00206980" w:rsidRPr="00412F25" w:rsidTr="006A000B">
        <w:trPr>
          <w:trHeight w:val="766"/>
        </w:trPr>
        <w:tc>
          <w:tcPr>
            <w:tcW w:w="56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206980" w:rsidRPr="00412F25" w:rsidRDefault="004001DA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«ЦРО» информацией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на </w:t>
            </w:r>
            <w:r w:rsidR="00206980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</w:tcPr>
          <w:p w:rsidR="004001DA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  <w:r w:rsidR="00163B91">
              <w:rPr>
                <w:rFonts w:ascii="Times New Roman" w:hAnsi="Times New Roman" w:cs="Times New Roman"/>
                <w:sz w:val="24"/>
                <w:szCs w:val="24"/>
              </w:rPr>
              <w:t>ДС №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44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олотой ключик»,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Нижневартовска 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06980" w:rsidRPr="00412F25" w:rsidRDefault="006A000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опыта, работающий сайт сетевого сообщества </w:t>
            </w:r>
          </w:p>
        </w:tc>
      </w:tr>
      <w:tr w:rsidR="00206980" w:rsidRPr="00412F25" w:rsidTr="00CE60C8">
        <w:tc>
          <w:tcPr>
            <w:tcW w:w="56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педагогических кадров, по вопросу организации инклюзивного образования в ДОУ </w:t>
            </w:r>
          </w:p>
        </w:tc>
        <w:tc>
          <w:tcPr>
            <w:tcW w:w="3577" w:type="dxa"/>
          </w:tcPr>
          <w:p w:rsidR="00206980" w:rsidRPr="00412F25" w:rsidRDefault="00206980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  <w:r w:rsidR="004001DA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91">
              <w:rPr>
                <w:rFonts w:ascii="Times New Roman" w:hAnsi="Times New Roman" w:cs="Times New Roman"/>
                <w:sz w:val="24"/>
                <w:szCs w:val="24"/>
              </w:rPr>
              <w:t>ДС №</w:t>
            </w:r>
            <w:r w:rsidR="004001DA" w:rsidRPr="00412F25">
              <w:rPr>
                <w:rFonts w:ascii="Times New Roman" w:hAnsi="Times New Roman" w:cs="Times New Roman"/>
                <w:sz w:val="24"/>
                <w:szCs w:val="24"/>
              </w:rPr>
              <w:t>44 «Золо</w:t>
            </w:r>
            <w:r w:rsidR="004001DA">
              <w:rPr>
                <w:rFonts w:ascii="Times New Roman" w:hAnsi="Times New Roman" w:cs="Times New Roman"/>
                <w:sz w:val="24"/>
                <w:szCs w:val="24"/>
              </w:rPr>
              <w:t>той ключик»</w:t>
            </w:r>
          </w:p>
        </w:tc>
        <w:tc>
          <w:tcPr>
            <w:tcW w:w="3402" w:type="dxa"/>
          </w:tcPr>
          <w:p w:rsidR="00206980" w:rsidRPr="00412F25" w:rsidRDefault="006A000B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>презентаций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980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5C2" w:rsidRPr="00412F25" w:rsidRDefault="00206980" w:rsidP="00CE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Разработка раздела по инклюзивному образованию в разделы образовательной пр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ДОУ, в рабочие учебные 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программы педагогов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5C2" w:rsidRPr="00412F25" w:rsidTr="00CE60C8">
        <w:tc>
          <w:tcPr>
            <w:tcW w:w="56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эффективности реализации программы и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РМЦ</w:t>
            </w:r>
            <w:r w:rsidRPr="0041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(опрос </w:t>
            </w:r>
            <w:r w:rsidR="006A00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ДОУ)</w:t>
            </w:r>
          </w:p>
        </w:tc>
        <w:tc>
          <w:tcPr>
            <w:tcW w:w="357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91">
              <w:rPr>
                <w:rFonts w:ascii="Times New Roman" w:hAnsi="Times New Roman" w:cs="Times New Roman"/>
                <w:sz w:val="24"/>
                <w:szCs w:val="24"/>
              </w:rPr>
              <w:t>ДС №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44 «Золотой ключик»,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07579">
              <w:rPr>
                <w:rFonts w:ascii="Times New Roman" w:hAnsi="Times New Roman" w:cs="Times New Roman"/>
                <w:sz w:val="24"/>
                <w:szCs w:val="24"/>
              </w:rPr>
              <w:t>г. Нижневартовска «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7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305C2" w:rsidRPr="00412F25" w:rsidRDefault="006305C2" w:rsidP="00CE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5C2" w:rsidRPr="00412F25" w:rsidTr="00CE60C8">
        <w:tc>
          <w:tcPr>
            <w:tcW w:w="56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Оценка посещаемости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седаний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305C2" w:rsidRPr="00412F25" w:rsidRDefault="00163B91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ДС №</w:t>
            </w:r>
            <w:r w:rsidR="006305C2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44 «Золотой ключик», Совет </w:t>
            </w:r>
            <w:r w:rsidR="006305C2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="006305C2" w:rsidRPr="00412F2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630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5C2" w:rsidRPr="00412F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07579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Нижневартовска </w:t>
            </w:r>
            <w:r w:rsidR="00630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5C2" w:rsidRPr="00412F25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630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305C2" w:rsidRPr="00412F25" w:rsidRDefault="006305C2" w:rsidP="00CE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анализа, публикация на сайте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5C2" w:rsidRPr="00412F25" w:rsidTr="00CE60C8">
        <w:tc>
          <w:tcPr>
            <w:tcW w:w="56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6305C2" w:rsidRPr="00412F25" w:rsidRDefault="006305C2" w:rsidP="006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по результатам реализации  программы</w:t>
            </w:r>
          </w:p>
        </w:tc>
        <w:tc>
          <w:tcPr>
            <w:tcW w:w="3577" w:type="dxa"/>
          </w:tcPr>
          <w:p w:rsidR="006305C2" w:rsidRPr="00412F25" w:rsidRDefault="006305C2" w:rsidP="001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 МАДОУ </w:t>
            </w: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ДС №44 «Золотой ключик»</w:t>
            </w:r>
          </w:p>
        </w:tc>
        <w:tc>
          <w:tcPr>
            <w:tcW w:w="3402" w:type="dxa"/>
          </w:tcPr>
          <w:p w:rsidR="006305C2" w:rsidRPr="00412F25" w:rsidRDefault="006305C2" w:rsidP="00CE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Публикация на сайте, определе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>ние задач на 2017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00B">
              <w:rPr>
                <w:rFonts w:ascii="Times New Roman" w:hAnsi="Times New Roman" w:cs="Times New Roman"/>
                <w:sz w:val="24"/>
                <w:szCs w:val="24"/>
              </w:rPr>
              <w:t xml:space="preserve">2018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206980" w:rsidRPr="00AD6286" w:rsidRDefault="00206980" w:rsidP="002B6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8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ресурсного методического </w:t>
      </w:r>
      <w:r w:rsidRPr="00AD6286">
        <w:rPr>
          <w:rFonts w:ascii="Times New Roman" w:hAnsi="Times New Roman" w:cs="Times New Roman"/>
          <w:sz w:val="28"/>
          <w:szCs w:val="28"/>
        </w:rPr>
        <w:t>центра</w:t>
      </w: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обеспечит, на наш взгляд, становление инновационной системы инклюзивного образования, основанной на новой концепции его развития, инновационном содержании, применяемых технологиях за счет включения образовательных учреждений города различного уровня в единое образовательное 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механизма эффективного взаимодействия сети образовательных учреждений и их социальных партнеров, в свою очередь, позволит изменить менталитет участников, создать продуктивную профессиональную среду, обеспечить согласованную политику развития предприятий и образовательных учреждений в реализации инклюзивного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6980" w:rsidRDefault="00C514FB" w:rsidP="006A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</w:t>
      </w:r>
      <w:r w:rsidR="00206980">
        <w:rPr>
          <w:rFonts w:ascii="Times New Roman" w:eastAsia="Times New Roman" w:hAnsi="Times New Roman" w:cs="Times New Roman"/>
          <w:color w:val="000000"/>
          <w:sz w:val="28"/>
          <w:szCs w:val="28"/>
        </w:rPr>
        <w:t>РМЦ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980" w:rsidRPr="00AD6286">
        <w:rPr>
          <w:rFonts w:ascii="Times New Roman" w:hAnsi="Times New Roman" w:cs="Times New Roman"/>
          <w:sz w:val="28"/>
          <w:szCs w:val="28"/>
        </w:rPr>
        <w:t xml:space="preserve">убликации из опыта работы педагогических работников)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 его </w:t>
      </w:r>
      <w:r w:rsidR="00206980"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в целом, каждого специалиста,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14FB">
        <w:rPr>
          <w:rFonts w:ascii="Times New Roman" w:hAnsi="Times New Roman" w:cs="Times New Roman"/>
          <w:sz w:val="28"/>
          <w:szCs w:val="28"/>
        </w:rPr>
        <w:t>в</w:t>
      </w:r>
      <w:r w:rsidRPr="00AD6286">
        <w:rPr>
          <w:rFonts w:ascii="Times New Roman" w:hAnsi="Times New Roman" w:cs="Times New Roman"/>
          <w:sz w:val="28"/>
          <w:szCs w:val="28"/>
        </w:rPr>
        <w:t>заимодействие с учреждениями и организациями</w:t>
      </w:r>
      <w:r w:rsidR="00CE60C8">
        <w:rPr>
          <w:rFonts w:ascii="Times New Roman" w:hAnsi="Times New Roman" w:cs="Times New Roman"/>
          <w:sz w:val="28"/>
          <w:szCs w:val="28"/>
        </w:rPr>
        <w:t>-</w:t>
      </w:r>
      <w:r w:rsidRPr="00AD6286">
        <w:rPr>
          <w:rFonts w:ascii="Times New Roman" w:hAnsi="Times New Roman" w:cs="Times New Roman"/>
          <w:sz w:val="28"/>
          <w:szCs w:val="28"/>
        </w:rPr>
        <w:t>партнерами позволит более качественно организовать инклюзивное образование в ДОУ.</w:t>
      </w:r>
    </w:p>
    <w:p w:rsidR="00206980" w:rsidRPr="00811FC2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</w:t>
      </w:r>
      <w:r w:rsidR="00C514FB">
        <w:rPr>
          <w:rFonts w:ascii="Times New Roman" w:hAnsi="Times New Roman" w:cs="Times New Roman"/>
          <w:b/>
          <w:sz w:val="28"/>
          <w:szCs w:val="28"/>
        </w:rPr>
        <w:t>: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0C8">
        <w:rPr>
          <w:rFonts w:ascii="Times New Roman" w:hAnsi="Times New Roman" w:cs="Times New Roman"/>
          <w:sz w:val="28"/>
          <w:szCs w:val="28"/>
        </w:rPr>
        <w:t> </w:t>
      </w:r>
      <w:r w:rsidR="00C514FB">
        <w:rPr>
          <w:rFonts w:ascii="Times New Roman" w:hAnsi="Times New Roman" w:cs="Times New Roman"/>
          <w:sz w:val="28"/>
          <w:szCs w:val="28"/>
        </w:rPr>
        <w:t>р</w:t>
      </w:r>
      <w:r w:rsidR="006305C2">
        <w:rPr>
          <w:rFonts w:ascii="Times New Roman" w:hAnsi="Times New Roman" w:cs="Times New Roman"/>
          <w:sz w:val="28"/>
          <w:szCs w:val="28"/>
        </w:rPr>
        <w:t>азработана педагогическая диагностика для детей с ОВЗ, посещающих группу ОРН;</w:t>
      </w:r>
    </w:p>
    <w:p w:rsidR="006305C2" w:rsidRDefault="00C514FB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305C2">
        <w:rPr>
          <w:rFonts w:ascii="Times New Roman" w:hAnsi="Times New Roman" w:cs="Times New Roman"/>
          <w:sz w:val="28"/>
          <w:szCs w:val="28"/>
        </w:rPr>
        <w:t>азработан банк электронных игр для работы с детьми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980" w:rsidRDefault="00C514FB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0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661A6">
        <w:rPr>
          <w:rFonts w:ascii="Times New Roman" w:hAnsi="Times New Roman" w:cs="Times New Roman"/>
          <w:sz w:val="28"/>
          <w:szCs w:val="28"/>
        </w:rPr>
        <w:t>еализуется</w:t>
      </w:r>
      <w:r w:rsidR="00206980" w:rsidRPr="00AD6286">
        <w:rPr>
          <w:rFonts w:ascii="Times New Roman" w:hAnsi="Times New Roman" w:cs="Times New Roman"/>
          <w:sz w:val="28"/>
          <w:szCs w:val="28"/>
        </w:rPr>
        <w:t xml:space="preserve"> маршрут ребёнка с ОВЗ</w:t>
      </w:r>
      <w:r>
        <w:rPr>
          <w:rFonts w:ascii="Times New Roman" w:hAnsi="Times New Roman" w:cs="Times New Roman"/>
          <w:sz w:val="28"/>
          <w:szCs w:val="28"/>
        </w:rPr>
        <w:t>, который позволит</w:t>
      </w:r>
      <w:r w:rsidR="00206980" w:rsidRPr="00AD6286">
        <w:rPr>
          <w:rFonts w:ascii="Times New Roman" w:hAnsi="Times New Roman" w:cs="Times New Roman"/>
          <w:sz w:val="28"/>
          <w:szCs w:val="28"/>
        </w:rPr>
        <w:t xml:space="preserve"> организовыват</w:t>
      </w:r>
      <w:r>
        <w:rPr>
          <w:rFonts w:ascii="Times New Roman" w:hAnsi="Times New Roman" w:cs="Times New Roman"/>
          <w:sz w:val="28"/>
          <w:szCs w:val="28"/>
        </w:rPr>
        <w:t>ь разностороннее развитие в ДОУ;</w:t>
      </w:r>
    </w:p>
    <w:p w:rsidR="00206980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D6286">
        <w:rPr>
          <w:rFonts w:ascii="Times New Roman" w:hAnsi="Times New Roman" w:cs="Times New Roman"/>
          <w:sz w:val="28"/>
          <w:szCs w:val="28"/>
        </w:rPr>
        <w:t xml:space="preserve">- </w:t>
      </w:r>
      <w:r w:rsidR="00C514FB">
        <w:rPr>
          <w:rFonts w:ascii="Times New Roman" w:hAnsi="Times New Roman" w:cs="Times New Roman"/>
          <w:sz w:val="28"/>
          <w:szCs w:val="28"/>
        </w:rPr>
        <w:t>р</w:t>
      </w:r>
      <w:r w:rsidR="00D661A6">
        <w:rPr>
          <w:rFonts w:ascii="Times New Roman" w:hAnsi="Times New Roman" w:cs="Times New Roman"/>
          <w:sz w:val="28"/>
          <w:szCs w:val="28"/>
        </w:rPr>
        <w:t>еализация активных форм</w:t>
      </w:r>
      <w:r w:rsidRPr="00AD6286">
        <w:rPr>
          <w:rFonts w:ascii="Times New Roman" w:hAnsi="Times New Roman" w:cs="Times New Roman"/>
          <w:sz w:val="28"/>
          <w:szCs w:val="28"/>
        </w:rPr>
        <w:t xml:space="preserve"> работы с родителями позволят снизить </w:t>
      </w:r>
      <w:r w:rsidR="00CE60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психо</w:t>
      </w:r>
      <w:r w:rsidRPr="00AD62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эмоциональное напряжение детей и родителей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AD62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связанное с болезнью ребенка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661A6" w:rsidRDefault="00D661A6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азработана модель взаимодействия специалистов ДОУ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206980" w:rsidRPr="00AD2286" w:rsidRDefault="00206980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CE60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D661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еализация адаптированной образовательной программы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дошкольного образования для детей с ОВЗ</w:t>
      </w:r>
      <w:r w:rsidR="00C514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206980" w:rsidRDefault="00206980" w:rsidP="006A000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6980" w:rsidRDefault="00206980" w:rsidP="006A000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2286">
        <w:rPr>
          <w:rFonts w:ascii="Times New Roman" w:hAnsi="Times New Roman" w:cs="Times New Roman"/>
          <w:b/>
          <w:sz w:val="28"/>
          <w:szCs w:val="28"/>
        </w:rPr>
        <w:t>Перспективы программы:</w:t>
      </w:r>
    </w:p>
    <w:p w:rsidR="00206980" w:rsidRDefault="00C514FB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06980">
        <w:rPr>
          <w:rFonts w:ascii="Times New Roman" w:hAnsi="Times New Roman" w:cs="Times New Roman"/>
          <w:sz w:val="28"/>
          <w:szCs w:val="28"/>
        </w:rPr>
        <w:t>зучение и обобщение опыта по инклюзивному образованию в дошколь</w:t>
      </w:r>
      <w:r w:rsidR="00D661A6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980" w:rsidRDefault="00C514FB" w:rsidP="006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06980">
        <w:rPr>
          <w:rFonts w:ascii="Times New Roman" w:hAnsi="Times New Roman" w:cs="Times New Roman"/>
          <w:sz w:val="28"/>
          <w:szCs w:val="28"/>
        </w:rPr>
        <w:t xml:space="preserve"> целью обобщения опыта оказание помощи педагогам города в разработке инновационных проек</w:t>
      </w:r>
      <w:r>
        <w:rPr>
          <w:rFonts w:ascii="Times New Roman" w:hAnsi="Times New Roman" w:cs="Times New Roman"/>
          <w:sz w:val="28"/>
          <w:szCs w:val="28"/>
        </w:rPr>
        <w:t>тов по инклюзивному образованию;</w:t>
      </w:r>
    </w:p>
    <w:p w:rsidR="00206980" w:rsidRDefault="00C514FB" w:rsidP="006A000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06980">
        <w:rPr>
          <w:rFonts w:ascii="Times New Roman" w:hAnsi="Times New Roman" w:cs="Times New Roman"/>
          <w:sz w:val="28"/>
          <w:szCs w:val="28"/>
        </w:rPr>
        <w:t xml:space="preserve"> целью социализации детей с ОВЗ, посещающих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980">
        <w:rPr>
          <w:rFonts w:ascii="Times New Roman" w:hAnsi="Times New Roman" w:cs="Times New Roman"/>
          <w:sz w:val="28"/>
          <w:szCs w:val="28"/>
        </w:rPr>
        <w:t xml:space="preserve"> разработать план проведения городских мероприятий</w:t>
      </w:r>
      <w:r w:rsidR="00CE60C8">
        <w:rPr>
          <w:rFonts w:ascii="Times New Roman" w:hAnsi="Times New Roman" w:cs="Times New Roman"/>
          <w:sz w:val="28"/>
          <w:szCs w:val="28"/>
        </w:rPr>
        <w:t>,</w:t>
      </w:r>
      <w:r w:rsidR="00206980" w:rsidRPr="00AD2286">
        <w:rPr>
          <w:rFonts w:ascii="Times New Roman" w:hAnsi="Times New Roman" w:cs="Times New Roman"/>
          <w:sz w:val="28"/>
          <w:szCs w:val="28"/>
        </w:rPr>
        <w:t xml:space="preserve"> </w:t>
      </w:r>
      <w:r w:rsidR="00206980">
        <w:rPr>
          <w:rFonts w:ascii="Times New Roman" w:hAnsi="Times New Roman" w:cs="Times New Roman"/>
          <w:sz w:val="28"/>
          <w:szCs w:val="28"/>
        </w:rPr>
        <w:t>направленных на поддержку интеллектуальных, творческих, спортивных способностей</w:t>
      </w:r>
      <w:r w:rsidR="00D661A6">
        <w:rPr>
          <w:rFonts w:ascii="Times New Roman" w:hAnsi="Times New Roman" w:cs="Times New Roman"/>
          <w:sz w:val="28"/>
          <w:szCs w:val="28"/>
        </w:rPr>
        <w:t>.</w:t>
      </w:r>
    </w:p>
    <w:p w:rsidR="00206980" w:rsidRPr="00B037B3" w:rsidRDefault="00206980" w:rsidP="006A000B">
      <w:pPr>
        <w:spacing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980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06980" w:rsidSect="00CE6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980" w:rsidRPr="0087649C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49C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206980" w:rsidRPr="007C3B28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B28">
        <w:rPr>
          <w:rFonts w:ascii="Times New Roman" w:hAnsi="Times New Roman"/>
          <w:b/>
          <w:sz w:val="28"/>
          <w:szCs w:val="28"/>
        </w:rPr>
        <w:t>ресурсного методического центра по направлению «Инклюзивное образование:</w:t>
      </w:r>
    </w:p>
    <w:p w:rsidR="00DE3BAB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B28">
        <w:rPr>
          <w:rFonts w:ascii="Times New Roman" w:hAnsi="Times New Roman"/>
          <w:b/>
          <w:sz w:val="28"/>
          <w:szCs w:val="28"/>
        </w:rPr>
        <w:t xml:space="preserve">создание в </w:t>
      </w:r>
      <w:r w:rsidR="00D661A6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Pr="007C3B28">
        <w:rPr>
          <w:rFonts w:ascii="Times New Roman" w:hAnsi="Times New Roman"/>
          <w:b/>
          <w:sz w:val="28"/>
          <w:szCs w:val="28"/>
        </w:rPr>
        <w:t xml:space="preserve"> универсальной безбарьерной среды для детей с ОВЗ» </w:t>
      </w:r>
    </w:p>
    <w:p w:rsidR="00206980" w:rsidRPr="007C3B28" w:rsidRDefault="00206980" w:rsidP="006A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</w:t>
      </w:r>
      <w:r w:rsidR="00CE60C8">
        <w:rPr>
          <w:rFonts w:ascii="Times New Roman" w:hAnsi="Times New Roman"/>
          <w:b/>
          <w:sz w:val="28"/>
          <w:szCs w:val="28"/>
        </w:rPr>
        <w:t>–</w:t>
      </w:r>
      <w:r w:rsidRPr="007C3B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7C3B2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6980" w:rsidRPr="0087649C" w:rsidRDefault="00206980" w:rsidP="006A00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  <w:gridCol w:w="1985"/>
        <w:gridCol w:w="3118"/>
      </w:tblGrid>
      <w:tr w:rsidR="00D661A6" w:rsidRPr="002E2DBA" w:rsidTr="00D661A6">
        <w:trPr>
          <w:trHeight w:val="146"/>
        </w:trPr>
        <w:tc>
          <w:tcPr>
            <w:tcW w:w="1526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88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заседания, рассматриваемые вопросы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3118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DB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61A6" w:rsidRPr="002E2DBA" w:rsidTr="00D661A6">
        <w:trPr>
          <w:trHeight w:val="146"/>
        </w:trPr>
        <w:tc>
          <w:tcPr>
            <w:tcW w:w="1526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2016 г</w:t>
            </w:r>
            <w:r w:rsidR="00842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661A6" w:rsidRPr="005A059D" w:rsidRDefault="003C27EA" w:rsidP="004B779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всех участников образовательного процесса</w:t>
            </w:r>
            <w:r w:rsidR="00CE6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в рамках реализации инклюзивного образования в ДОУ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661A6" w:rsidRPr="005A05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Default="00D661A6" w:rsidP="004B7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E6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59D">
              <w:rPr>
                <w:rFonts w:ascii="Times New Roman" w:hAnsi="Times New Roman"/>
                <w:sz w:val="24"/>
                <w:szCs w:val="24"/>
              </w:rPr>
              <w:t>О создании условий и организации обучения детей с особыми</w:t>
            </w:r>
            <w:r w:rsidRPr="005A05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 </w:t>
            </w:r>
            <w:r w:rsidRPr="005A059D">
              <w:rPr>
                <w:rFonts w:ascii="Times New Roman" w:hAnsi="Times New Roman"/>
                <w:sz w:val="24"/>
                <w:szCs w:val="24"/>
              </w:rPr>
              <w:t>в муниципальном автономном дошкольном образовательном учреждении города Нижневартовска детском саду № 44 «Золотой ключик»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(Гладких Ольга Ивановна, заведующий МАДОУ г. Нижневартовска ДС №44 «Золотой ключик»)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3E10">
              <w:rPr>
                <w:rFonts w:ascii="Times New Roman" w:hAnsi="Times New Roman"/>
                <w:sz w:val="24"/>
                <w:szCs w:val="24"/>
              </w:rPr>
              <w:t>Организация сопровождения ребенка с ОВЗ в условиях общеразвивающего ДОУ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Даутова Миляуша Салаватовна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учитель-логопед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МАДОУ города Н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ижневартовска ДС № 10 «Белочка»)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интерактивных игр с детьми старшего дошкольного возраста при подготовке детей с ОВЗ к школе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(Оцелюк Людмила Васильевна, воспитатель МАДОУ г. Нижневартовска ДС № 52 «Самолётик»)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4. Преодоление психологического барьера у родителей, детей и педагогов в общении с детьми с ограниченными возможностями здоровья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(Ситникова Марина Юрьевна, педагог-психолог МАДОУ</w:t>
            </w:r>
            <w:r w:rsidR="004604A4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Нижневартовска ДС № 48 «Золотой петушок»)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5. Педагогическая диагностика ребенка с ОВЗ, посещающего группу общеразвивающей направленности</w:t>
            </w:r>
            <w:r w:rsidR="0046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(Есаулкова Ирина Леонид</w:t>
            </w:r>
            <w:r w:rsidR="004604A4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овна, педагог-психолог МАДОУ г. Нижневартовска ДС № 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44 «Золотой ключик»)</w:t>
            </w:r>
          </w:p>
          <w:p w:rsidR="00D661A6" w:rsidRPr="00C33E10" w:rsidRDefault="00D661A6" w:rsidP="004B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6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3E1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(законных представителей) в коррекционный процесс </w:t>
            </w:r>
            <w:r w:rsidRPr="00C3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психомоторного развития детей с нарушениями интеллекта посредством организации деятельности  Клуба  «Школа любящих родителей»</w:t>
            </w:r>
            <w:r w:rsidR="0046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4604A4" w:rsidRDefault="004604A4" w:rsidP="004B7797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661A6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Сюзева Наталья Анатоль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евна, педагог-психолог МАДОУ г. Нижневартовск ДС № </w:t>
            </w:r>
            <w:r w:rsidR="00D661A6"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77 «Эрудит»</w:t>
            </w:r>
            <w:r w:rsidRPr="004604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61A6" w:rsidRPr="005A059D" w:rsidRDefault="004604A4" w:rsidP="00460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Заведующие, заместители </w:t>
            </w:r>
            <w:r w:rsidR="00D661A6" w:rsidRPr="005A059D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едующих </w:t>
            </w:r>
            <w:r w:rsidR="00D661A6" w:rsidRPr="005A059D">
              <w:rPr>
                <w:rFonts w:ascii="Times New Roman" w:hAnsi="Times New Roman"/>
                <w:sz w:val="24"/>
                <w:szCs w:val="24"/>
              </w:rPr>
              <w:t xml:space="preserve"> по ВМР, педагоги-психологи</w:t>
            </w:r>
            <w:r w:rsidR="00D661A6">
              <w:rPr>
                <w:rFonts w:ascii="Times New Roman" w:hAnsi="Times New Roman"/>
                <w:sz w:val="24"/>
                <w:szCs w:val="24"/>
              </w:rPr>
              <w:t>, учителя-логопеды, учителя-дефектологи, воспитатели ДОУ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МАДОУ г. Нижневартовска ДС №44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МАДОУ г. Нижневартовска ДС №44 «Золотой ключик»</w:t>
            </w:r>
          </w:p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1A6" w:rsidRPr="004604A4" w:rsidRDefault="00D661A6" w:rsidP="004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9D">
              <w:rPr>
                <w:rFonts w:ascii="Times New Roman" w:hAnsi="Times New Roman"/>
                <w:sz w:val="24"/>
                <w:szCs w:val="24"/>
              </w:rPr>
              <w:t>Ирина Леонидовна Есаулкова, педагог-психолог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D661A6" w:rsidRPr="002E2DBA" w:rsidTr="00D661A6">
        <w:trPr>
          <w:trHeight w:val="2190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842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42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661A6" w:rsidRPr="007C3B28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B2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специалистов ДОУ в психолого-педагогическом сопровождении детей с ОВЗ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C3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Pr="007C3B28" w:rsidRDefault="00D661A6" w:rsidP="006A000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4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Взаимодействие специалистов в работе по преодолению ТНР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(Илюшина Елена Викторовна, воспитатель </w:t>
            </w:r>
            <w:r w:rsidR="004604A4"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МАДОУ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города Нижневартовска детский сад №46 «Кот в сапогах»)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E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Использование интерактивных игр в обследовании дошкольников с ОВЗ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 w:rsidRPr="00DE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(Мерзлякова Н.М., воспитатель МАДОУ г. Нижневартовска ДС № 52 «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Самолётик»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A5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системно-деятельностного подхода в работе учителя-логопеда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воспитателя </w:t>
            </w:r>
            <w:r w:rsidR="004604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детьми-</w:t>
            </w:r>
            <w:r w:rsidRPr="00FA5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</w:t>
            </w:r>
            <w:r w:rsidR="004604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алидами в дошкольном учреждении.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604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Даминова О.И.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, учитель-логопед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АДОУ г.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№66 «Забавушка»</w:t>
            </w:r>
            <w:r w:rsidRPr="004604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дефектолога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музыкального руководителя, инструктора по ФИЗО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в ДОУ с детьми с нарушениями зрения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(Епишева Т.П., учитель-дефектолог МАДОУ</w:t>
            </w:r>
            <w:r w:rsidR="004663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ДС</w:t>
            </w:r>
            <w:r w:rsidR="004663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№17 «Ладушки»)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занятий по коррекции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речевого развития детей младшего дошкольного возраста «Говорящий ручеёк»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(Федосеева Наталья</w:t>
            </w:r>
            <w:r w:rsidR="00466342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Александровна, учитель-логопед 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МАДОУ 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№88 «Одуванчик»)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Взаимодействие воспитателя и музыкального руководителя в развитии ребенка с ОВЗ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4604A4" w:rsidP="006A0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(Копица Н.В. воспитатель </w:t>
            </w:r>
            <w:r w:rsidR="00D661A6" w:rsidRPr="004604A4">
              <w:rPr>
                <w:rFonts w:ascii="Times New Roman" w:hAnsi="Times New Roman"/>
                <w:i/>
                <w:sz w:val="24"/>
                <w:szCs w:val="24"/>
              </w:rPr>
              <w:t>МАДОУ г. Нижневартовска ДС №44 «Золотой ключик»)</w:t>
            </w:r>
          </w:p>
          <w:p w:rsidR="004604A4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Развитие фразовой речи у детей с ТНР через использование дидактического материала</w:t>
            </w:r>
            <w:r w:rsidR="004604A4">
              <w:rPr>
                <w:rFonts w:ascii="Times New Roman" w:hAnsi="Times New Roman"/>
                <w:sz w:val="24"/>
                <w:szCs w:val="24"/>
              </w:rPr>
              <w:t>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1A6" w:rsidRPr="00A55A9F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(Чернова Елена Васильевна, учитель-логопед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 xml:space="preserve"> МАДОУ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="004604A4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 xml:space="preserve"> №46 «Кот в сапогах»)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МАДОУ г. Нижневартовска ДС № 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2E2DBA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</w:t>
            </w:r>
            <w:r>
              <w:rPr>
                <w:rFonts w:ascii="Times New Roman" w:hAnsi="Times New Roman"/>
                <w:sz w:val="24"/>
                <w:szCs w:val="24"/>
              </w:rPr>
              <w:t>ОУ г. Нижневартовска ДС №</w:t>
            </w:r>
            <w:r w:rsidR="00842A04">
              <w:rPr>
                <w:rFonts w:ascii="Times New Roman" w:hAnsi="Times New Roman"/>
                <w:sz w:val="24"/>
                <w:szCs w:val="24"/>
              </w:rPr>
              <w:t> 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</w:tc>
      </w:tr>
      <w:tr w:rsidR="00D661A6" w:rsidRPr="002E2DBA" w:rsidTr="00D661A6">
        <w:trPr>
          <w:trHeight w:val="843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842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42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D661A6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«Мобильная инструментальная система для формирования интерактивной среды обучения с детьми ОВЗ»</w:t>
            </w:r>
            <w:r w:rsidRPr="00FB7E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1A6" w:rsidRDefault="00D661A6" w:rsidP="00466342">
            <w:pPr>
              <w:pStyle w:val="5"/>
              <w:shd w:val="clear" w:color="auto" w:fill="FAFAFA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4604A4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6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Компьютерные технологии, как современная форма работы с детьми в группах компенсирующей направленности младшего дошкольного возраста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4604A4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4A4">
              <w:rPr>
                <w:rFonts w:ascii="Times New Roman" w:hAnsi="Times New Roman"/>
                <w:i/>
                <w:sz w:val="24"/>
                <w:szCs w:val="24"/>
              </w:rPr>
              <w:t>(Мамонова Е.В., воспитатель МАДОУ г. Нижневартовска ДС № 52 «Самолётик»)</w:t>
            </w:r>
          </w:p>
          <w:p w:rsidR="00D661A6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Интерактивные методы обучения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Матвиенко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МАДОУ г. Нижневартовска ДС № 52 «Самолётик»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«Формирование фонематического восприятия у детей старшего дошкольного возраста  с ЗПР посредством ИКТ»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(Ильиных И. В., учитель-дефектолог 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МАДОУ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№77 «Эрудит»)</w:t>
            </w:r>
          </w:p>
          <w:p w:rsid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687">
              <w:rPr>
                <w:rFonts w:ascii="Times New Roman" w:hAnsi="Times New Roman"/>
                <w:sz w:val="24"/>
                <w:szCs w:val="24"/>
              </w:rPr>
              <w:t>Развитие слоговой структуры у детей с тяжелыми нарушениями речи с использованием ИКТ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(Котова Елена Александровна, учитель-логопед</w:t>
            </w:r>
            <w:r w:rsidR="00DB4E0D">
              <w:rPr>
                <w:rFonts w:ascii="Times New Roman" w:hAnsi="Times New Roman"/>
                <w:i/>
                <w:sz w:val="24"/>
                <w:szCs w:val="24"/>
              </w:rPr>
              <w:t xml:space="preserve"> МАДОУ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DB4E0D">
              <w:rPr>
                <w:rFonts w:ascii="Times New Roman" w:hAnsi="Times New Roman"/>
                <w:i/>
                <w:sz w:val="24"/>
                <w:szCs w:val="24"/>
              </w:rPr>
              <w:t>орода Нижневартовска ДС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№46 «Кот в сапогах»)</w:t>
            </w:r>
          </w:p>
          <w:p w:rsid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 с использованием ИКТ</w:t>
            </w:r>
            <w:r w:rsidR="0084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всестороннего развития ребенка с нарушением слуха.</w:t>
            </w:r>
          </w:p>
          <w:p w:rsidR="00D661A6" w:rsidRP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(Уразбаева Альбина Ражаповна, воспитатель МАДОУ г. Нижневартовска ДС №44 «Золотой ключик»)</w:t>
            </w:r>
          </w:p>
          <w:p w:rsid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 при работе с детьми ОВЗ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4663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(Реутова Анастасия Александровна, учитель-логопед МАДОУ г. Нижневартовска ДС №4 «Сказка»)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Александровна Гончарова,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МАДОУ г. Нижневартовска ДС № 44 «Золотой ключик»</w:t>
            </w:r>
          </w:p>
          <w:p w:rsidR="00D661A6" w:rsidRDefault="00D661A6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2E2DBA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воспитатель МАДОУ г. Нижневартовска ДС №44 «Золотой ключик»</w:t>
            </w:r>
          </w:p>
        </w:tc>
      </w:tr>
      <w:tr w:rsidR="00D661A6" w:rsidRPr="002E2DBA" w:rsidTr="00D661A6">
        <w:trPr>
          <w:trHeight w:val="70"/>
        </w:trPr>
        <w:tc>
          <w:tcPr>
            <w:tcW w:w="1526" w:type="dxa"/>
          </w:tcPr>
          <w:p w:rsidR="00D661A6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2017г</w:t>
            </w:r>
          </w:p>
        </w:tc>
        <w:tc>
          <w:tcPr>
            <w:tcW w:w="8788" w:type="dxa"/>
          </w:tcPr>
          <w:p w:rsid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2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родителями детьми с ОВЗ по направлению социализации ребенка в группе со сверстниками</w:t>
            </w:r>
            <w:r w:rsidR="004B779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D661A6" w:rsidRP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1. Развитие сенсорной сферы у детей, имеющих нарушение психо</w:t>
            </w:r>
            <w:r w:rsidR="004C1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  <w:r w:rsidR="0084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расстройствами аут</w:t>
            </w:r>
            <w:r w:rsidR="004C1348">
              <w:rPr>
                <w:rFonts w:ascii="Times New Roman" w:hAnsi="Times New Roman" w:cs="Times New Roman"/>
                <w:sz w:val="24"/>
                <w:szCs w:val="24"/>
              </w:rPr>
              <w:t>истического спектра</w:t>
            </w:r>
            <w:r w:rsidR="0084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34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  <w:r w:rsidR="0084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A6">
              <w:rPr>
                <w:rFonts w:ascii="Times New Roman" w:hAnsi="Times New Roman" w:cs="Times New Roman"/>
                <w:sz w:val="24"/>
                <w:szCs w:val="24"/>
              </w:rPr>
              <w:t>через сюжетно-ролевую игру</w:t>
            </w:r>
            <w:r w:rsidR="00DB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Светлана Викторовна, методист БУ Реабилитационного центра «Таукси»)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42A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родителей (законных представителей) ребенка с ОВЗ в успешной адаптации в группе сверстников. 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(Петрова Ирина Александровна, воспитатель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№44 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>«Золотой ключик»)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BB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459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2BBB">
              <w:rPr>
                <w:rFonts w:ascii="Times New Roman" w:hAnsi="Times New Roman"/>
                <w:sz w:val="24"/>
                <w:szCs w:val="24"/>
              </w:rPr>
              <w:t>Интерактивные формы работы с родителями ребенка с ОВЗ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(Шарипова</w:t>
            </w:r>
            <w:r w:rsidR="00DE3BAB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>Светлана Николаевна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, воспитатель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№44 «Золотой ключик»).</w:t>
            </w:r>
          </w:p>
          <w:p w:rsid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A5A8F">
              <w:rPr>
                <w:rFonts w:ascii="Times New Roman" w:hAnsi="Times New Roman"/>
                <w:sz w:val="24"/>
                <w:szCs w:val="24"/>
              </w:rPr>
              <w:t>Взаимодействие с родителями в рамках работы клуба «Мы вместе»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(Шпуй Марина Александровна, воспитатель МАДОУ г. Нижневартовска ДС №4 «Сказка»).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Мастер-класс «Групповая консультация: «Адаптация детей с ОВЗ в ДОУ»</w:t>
            </w:r>
            <w:r w:rsidR="00DB4E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(Есаулкова Ирина Леонидовна, педагог-психолог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DB4E0D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№44 «Золотой ключик»)</w:t>
            </w:r>
          </w:p>
          <w:p w:rsidR="00D661A6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Итоги работы РМЦ за 2016</w:t>
            </w:r>
            <w:r w:rsidR="00842A0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42A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1A6" w:rsidRPr="00DB4E0D" w:rsidRDefault="00D661A6" w:rsidP="00DB4E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(Гончарова Дарья Александровна, заме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титель заведующего по ВМР МАДОУ г.</w:t>
            </w:r>
            <w:r w:rsidR="004C1348" w:rsidRPr="00DB4E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Нижневартовска ДС</w:t>
            </w:r>
            <w:r w:rsidR="004B7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E0D">
              <w:rPr>
                <w:rFonts w:ascii="Times New Roman" w:hAnsi="Times New Roman"/>
                <w:i/>
                <w:sz w:val="24"/>
                <w:szCs w:val="24"/>
              </w:rPr>
              <w:t>№44 «Золотой ключик»)</w:t>
            </w:r>
          </w:p>
        </w:tc>
        <w:tc>
          <w:tcPr>
            <w:tcW w:w="1985" w:type="dxa"/>
          </w:tcPr>
          <w:p w:rsidR="00D661A6" w:rsidRPr="002E2DBA" w:rsidRDefault="00D661A6" w:rsidP="006A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ДОУ </w:t>
            </w:r>
          </w:p>
        </w:tc>
        <w:tc>
          <w:tcPr>
            <w:tcW w:w="3118" w:type="dxa"/>
          </w:tcPr>
          <w:p w:rsidR="00D661A6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Юрьевна Шестакова, </w:t>
            </w:r>
            <w:r w:rsidR="00D661A6">
              <w:rPr>
                <w:rFonts w:ascii="Times New Roman" w:hAnsi="Times New Roman"/>
                <w:sz w:val="24"/>
                <w:szCs w:val="24"/>
              </w:rPr>
              <w:t>старший воспитател</w:t>
            </w:r>
            <w:r w:rsidR="00DB4E0D">
              <w:rPr>
                <w:rFonts w:ascii="Times New Roman" w:hAnsi="Times New Roman"/>
                <w:sz w:val="24"/>
                <w:szCs w:val="24"/>
              </w:rPr>
              <w:t xml:space="preserve">ь МАДОУ г. Нижневартовска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ДС №</w:t>
            </w:r>
            <w:r w:rsidR="00D661A6">
              <w:rPr>
                <w:rFonts w:ascii="Times New Roman" w:hAnsi="Times New Roman"/>
                <w:sz w:val="24"/>
                <w:szCs w:val="24"/>
              </w:rPr>
              <w:t>44 «Золотой ключик»</w:t>
            </w:r>
          </w:p>
          <w:p w:rsidR="00DB4E0D" w:rsidRDefault="00DB4E0D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1A6" w:rsidRPr="00854874" w:rsidRDefault="004C1348" w:rsidP="006A0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Леонидовна Есаулкова, </w:t>
            </w:r>
            <w:r w:rsidR="00466342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D661A6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DB4E0D">
              <w:rPr>
                <w:rFonts w:ascii="Times New Roman" w:hAnsi="Times New Roman"/>
                <w:sz w:val="24"/>
                <w:szCs w:val="24"/>
              </w:rPr>
              <w:t xml:space="preserve">г МАДОУ г. Нижневартовска </w:t>
            </w:r>
            <w:r w:rsidR="00163B91">
              <w:rPr>
                <w:rFonts w:ascii="Times New Roman" w:hAnsi="Times New Roman"/>
                <w:sz w:val="24"/>
                <w:szCs w:val="24"/>
              </w:rPr>
              <w:t>ДС №</w:t>
            </w:r>
            <w:r w:rsidR="00D661A6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D661A6">
              <w:rPr>
                <w:rFonts w:ascii="Times New Roman" w:hAnsi="Times New Roman"/>
                <w:sz w:val="24"/>
                <w:szCs w:val="24"/>
              </w:rPr>
              <w:lastRenderedPageBreak/>
              <w:t>«Золотой ключик»</w:t>
            </w:r>
          </w:p>
        </w:tc>
      </w:tr>
    </w:tbl>
    <w:p w:rsidR="00772E41" w:rsidRDefault="00772E41" w:rsidP="006A000B">
      <w:pPr>
        <w:spacing w:line="240" w:lineRule="auto"/>
      </w:pPr>
    </w:p>
    <w:sectPr w:rsidR="00772E41" w:rsidSect="00CE60C8">
      <w:pgSz w:w="16838" w:h="11906" w:orient="landscape"/>
      <w:pgMar w:top="851" w:right="1812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52"/>
    <w:multiLevelType w:val="multilevel"/>
    <w:tmpl w:val="AF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74B9"/>
    <w:multiLevelType w:val="multilevel"/>
    <w:tmpl w:val="577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5039"/>
    <w:multiLevelType w:val="hybridMultilevel"/>
    <w:tmpl w:val="EAB6E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943"/>
    <w:multiLevelType w:val="hybridMultilevel"/>
    <w:tmpl w:val="C7AC9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1056E5"/>
    <w:rsid w:val="00110AD4"/>
    <w:rsid w:val="00154FB0"/>
    <w:rsid w:val="00163B91"/>
    <w:rsid w:val="001C4296"/>
    <w:rsid w:val="00206980"/>
    <w:rsid w:val="002B6026"/>
    <w:rsid w:val="0039204B"/>
    <w:rsid w:val="003C27EA"/>
    <w:rsid w:val="004001DA"/>
    <w:rsid w:val="004604A4"/>
    <w:rsid w:val="00464ED5"/>
    <w:rsid w:val="00466342"/>
    <w:rsid w:val="00486EC7"/>
    <w:rsid w:val="004B7797"/>
    <w:rsid w:val="004C1348"/>
    <w:rsid w:val="005F51C9"/>
    <w:rsid w:val="00607579"/>
    <w:rsid w:val="006305C2"/>
    <w:rsid w:val="0063589C"/>
    <w:rsid w:val="006A000B"/>
    <w:rsid w:val="00772E41"/>
    <w:rsid w:val="00842A04"/>
    <w:rsid w:val="008E4F4A"/>
    <w:rsid w:val="008F69B9"/>
    <w:rsid w:val="009C093F"/>
    <w:rsid w:val="00A103D0"/>
    <w:rsid w:val="00B037B3"/>
    <w:rsid w:val="00B14A0C"/>
    <w:rsid w:val="00B41685"/>
    <w:rsid w:val="00B519BC"/>
    <w:rsid w:val="00BD096E"/>
    <w:rsid w:val="00C514FB"/>
    <w:rsid w:val="00CE60C8"/>
    <w:rsid w:val="00D0192C"/>
    <w:rsid w:val="00D661A6"/>
    <w:rsid w:val="00DB4E0D"/>
    <w:rsid w:val="00DE3BAB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3" type="connector" idref="#_x0000_s1031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2016-10-21T06:50:00Z</dcterms:created>
  <dcterms:modified xsi:type="dcterms:W3CDTF">2016-10-21T06:50:00Z</dcterms:modified>
</cp:coreProperties>
</file>