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58" w:rsidRPr="009625B5" w:rsidRDefault="000118C6" w:rsidP="009625B5">
      <w:pPr>
        <w:ind w:left="400"/>
        <w:jc w:val="center"/>
      </w:pPr>
      <w:r w:rsidRPr="009625B5">
        <w:t>Информационно-обр</w:t>
      </w:r>
      <w:bookmarkStart w:id="0" w:name="_GoBack"/>
      <w:bookmarkEnd w:id="0"/>
      <w:r w:rsidRPr="009625B5">
        <w:t xml:space="preserve">азовательные ресурсы школьной библиотеки </w:t>
      </w:r>
      <w:r w:rsidRPr="009625B5">
        <w:br/>
        <w:t>для повышения профессиональных компетентностей педагогов</w:t>
      </w:r>
    </w:p>
    <w:p w:rsidR="000118C6" w:rsidRPr="009625B5" w:rsidRDefault="000118C6" w:rsidP="009625B5">
      <w:pPr>
        <w:ind w:left="400"/>
      </w:pPr>
    </w:p>
    <w:p w:rsidR="004653FD" w:rsidRPr="009625B5" w:rsidRDefault="00396E74" w:rsidP="009625B5">
      <w:pPr>
        <w:ind w:left="400"/>
      </w:pPr>
      <w:r w:rsidRPr="009625B5">
        <w:t>Дата:</w:t>
      </w:r>
      <w:r w:rsidR="004653FD" w:rsidRPr="009625B5">
        <w:t xml:space="preserve"> </w:t>
      </w:r>
      <w:r w:rsidR="000118C6" w:rsidRPr="009625B5">
        <w:t>21</w:t>
      </w:r>
      <w:r w:rsidR="00EE0958" w:rsidRPr="009625B5">
        <w:t>.</w:t>
      </w:r>
      <w:r w:rsidR="00F01CBA" w:rsidRPr="009625B5">
        <w:t>12.</w:t>
      </w:r>
      <w:r w:rsidR="00EE0958" w:rsidRPr="009625B5">
        <w:t>2016</w:t>
      </w:r>
      <w:r w:rsidR="00F01CBA" w:rsidRPr="009625B5">
        <w:t>.</w:t>
      </w:r>
    </w:p>
    <w:p w:rsidR="004653FD" w:rsidRPr="009625B5" w:rsidRDefault="00396E74" w:rsidP="009625B5">
      <w:pPr>
        <w:ind w:firstLine="400"/>
        <w:jc w:val="both"/>
      </w:pPr>
      <w:r w:rsidRPr="009625B5">
        <w:t>Место проведения:</w:t>
      </w:r>
      <w:r w:rsidR="00FE3AAE" w:rsidRPr="009625B5">
        <w:t xml:space="preserve"> </w:t>
      </w:r>
      <w:r w:rsidR="000118C6" w:rsidRPr="009625B5">
        <w:t>МБОУ «Начальная школа №</w:t>
      </w:r>
      <w:r w:rsidR="009625B5" w:rsidRPr="009625B5">
        <w:t> </w:t>
      </w:r>
      <w:r w:rsidR="000118C6" w:rsidRPr="009625B5">
        <w:t>24»</w:t>
      </w:r>
      <w:r w:rsidR="009625B5" w:rsidRPr="009625B5">
        <w:t>.</w:t>
      </w:r>
    </w:p>
    <w:p w:rsidR="00FE3AAE" w:rsidRPr="009625B5" w:rsidRDefault="00396E74" w:rsidP="009625B5">
      <w:pPr>
        <w:ind w:firstLine="400"/>
        <w:jc w:val="both"/>
      </w:pPr>
      <w:r w:rsidRPr="009625B5">
        <w:t xml:space="preserve">Количество участников: </w:t>
      </w:r>
      <w:r w:rsidR="000118C6" w:rsidRPr="009625B5">
        <w:t>25</w:t>
      </w:r>
      <w:r w:rsidR="00FE3AAE" w:rsidRPr="009625B5">
        <w:t xml:space="preserve"> </w:t>
      </w:r>
      <w:r w:rsidR="000118C6" w:rsidRPr="009625B5">
        <w:t>специалистов школьных библиотек</w:t>
      </w:r>
      <w:r w:rsidR="009625B5" w:rsidRPr="009625B5">
        <w:t>.</w:t>
      </w:r>
    </w:p>
    <w:p w:rsidR="000118C6" w:rsidRPr="009625B5" w:rsidRDefault="000118C6" w:rsidP="009625B5">
      <w:pPr>
        <w:ind w:left="426"/>
        <w:jc w:val="both"/>
      </w:pPr>
      <w:r w:rsidRPr="009625B5">
        <w:t xml:space="preserve">Приглашенные: Е.В. </w:t>
      </w:r>
      <w:proofErr w:type="spellStart"/>
      <w:r w:rsidRPr="009625B5">
        <w:t>Минькова</w:t>
      </w:r>
      <w:proofErr w:type="spellEnd"/>
      <w:r w:rsidRPr="009625B5">
        <w:t>, куратор ГМО школьных библиотекарей</w:t>
      </w:r>
      <w:r w:rsidR="009625B5" w:rsidRPr="009625B5">
        <w:t>,</w:t>
      </w:r>
      <w:r w:rsidRPr="009625B5">
        <w:t xml:space="preserve"> методист МАУ г.</w:t>
      </w:r>
      <w:r w:rsidR="00AC12BB" w:rsidRPr="009625B5">
        <w:t> </w:t>
      </w:r>
      <w:r w:rsidRPr="009625B5">
        <w:t xml:space="preserve">Нижневартовска «ЦРО». </w:t>
      </w:r>
    </w:p>
    <w:p w:rsidR="00FE3AAE" w:rsidRPr="009625B5" w:rsidRDefault="00FE3AAE" w:rsidP="009625B5"/>
    <w:p w:rsidR="00773C91" w:rsidRPr="009625B5" w:rsidRDefault="00396E74" w:rsidP="009625B5">
      <w:pPr>
        <w:rPr>
          <w:b/>
        </w:rPr>
      </w:pPr>
      <w:r w:rsidRPr="009625B5">
        <w:rPr>
          <w:b/>
        </w:rPr>
        <w:t xml:space="preserve">Повестка </w:t>
      </w:r>
      <w:r w:rsidR="000118C6" w:rsidRPr="009625B5">
        <w:rPr>
          <w:b/>
        </w:rPr>
        <w:t>заседания</w:t>
      </w:r>
      <w:r w:rsidR="00D32677" w:rsidRPr="009625B5">
        <w:rPr>
          <w:b/>
        </w:rPr>
        <w:t>:</w:t>
      </w:r>
    </w:p>
    <w:p w:rsidR="000118C6" w:rsidRPr="009625B5" w:rsidRDefault="000118C6" w:rsidP="009625B5">
      <w:pPr>
        <w:numPr>
          <w:ilvl w:val="0"/>
          <w:numId w:val="45"/>
        </w:numPr>
        <w:ind w:left="58" w:firstLine="7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>О взаимодействии с общественными организациями и библиотеками других ведомств в целях расширения образовательного пространства: творческий отчёт библиотек школ №</w:t>
      </w:r>
      <w:r w:rsidR="009625B5">
        <w:rPr>
          <w:rFonts w:eastAsia="Calibri"/>
          <w:iCs/>
        </w:rPr>
        <w:t> </w:t>
      </w:r>
      <w:r w:rsidRPr="009625B5">
        <w:rPr>
          <w:rFonts w:eastAsia="Calibri"/>
          <w:iCs/>
        </w:rPr>
        <w:t xml:space="preserve">10, 21, </w:t>
      </w:r>
      <w:r w:rsidR="009625B5">
        <w:rPr>
          <w:rFonts w:eastAsia="Calibri"/>
          <w:iCs/>
        </w:rPr>
        <w:t>г</w:t>
      </w:r>
      <w:r w:rsidRPr="009625B5">
        <w:rPr>
          <w:rFonts w:eastAsia="Calibri"/>
          <w:iCs/>
        </w:rPr>
        <w:t>имнази</w:t>
      </w:r>
      <w:r w:rsidR="009625B5">
        <w:rPr>
          <w:rFonts w:eastAsia="Calibri"/>
          <w:iCs/>
        </w:rPr>
        <w:t>и</w:t>
      </w:r>
      <w:r w:rsidRPr="009625B5">
        <w:rPr>
          <w:rFonts w:eastAsia="Calibri"/>
          <w:iCs/>
        </w:rPr>
        <w:t xml:space="preserve"> </w:t>
      </w:r>
      <w:r w:rsidR="001C64B5" w:rsidRPr="009625B5">
        <w:rPr>
          <w:rFonts w:eastAsia="Calibri"/>
          <w:iCs/>
        </w:rPr>
        <w:t>№</w:t>
      </w:r>
      <w:r w:rsidRPr="009625B5">
        <w:rPr>
          <w:rFonts w:eastAsia="Calibri"/>
          <w:iCs/>
        </w:rPr>
        <w:t>2 .</w:t>
      </w:r>
    </w:p>
    <w:p w:rsidR="000118C6" w:rsidRPr="009625B5" w:rsidRDefault="000118C6" w:rsidP="009625B5">
      <w:pPr>
        <w:numPr>
          <w:ilvl w:val="0"/>
          <w:numId w:val="45"/>
        </w:numPr>
        <w:ind w:left="58" w:firstLine="7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>О реализации образовательных событий 2016 года в библиотеках школ г. Нижневартовска: творческий отчёт библиотек школ №</w:t>
      </w:r>
      <w:r w:rsidR="009625B5">
        <w:rPr>
          <w:rFonts w:eastAsia="Calibri"/>
          <w:iCs/>
        </w:rPr>
        <w:t> </w:t>
      </w:r>
      <w:r w:rsidRPr="009625B5">
        <w:rPr>
          <w:rFonts w:eastAsia="Calibri"/>
          <w:iCs/>
        </w:rPr>
        <w:t xml:space="preserve">34, 14, 31, 25, 22, 40. </w:t>
      </w:r>
    </w:p>
    <w:p w:rsidR="000118C6" w:rsidRPr="009625B5" w:rsidRDefault="000118C6" w:rsidP="009625B5">
      <w:pPr>
        <w:numPr>
          <w:ilvl w:val="0"/>
          <w:numId w:val="45"/>
        </w:numPr>
        <w:ind w:left="58" w:firstLine="7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 xml:space="preserve">О результатах анкетирования школьных библиотекарей г. Нижневартовска. Формирование </w:t>
      </w:r>
      <w:proofErr w:type="spellStart"/>
      <w:r w:rsidRPr="009625B5">
        <w:rPr>
          <w:rFonts w:eastAsia="Calibri"/>
          <w:iCs/>
        </w:rPr>
        <w:t>микрогрупп</w:t>
      </w:r>
      <w:proofErr w:type="spellEnd"/>
      <w:r w:rsidRPr="009625B5">
        <w:rPr>
          <w:rFonts w:eastAsia="Calibri"/>
          <w:iCs/>
        </w:rPr>
        <w:t xml:space="preserve"> по работе над профессиональными затруднениями.</w:t>
      </w:r>
    </w:p>
    <w:p w:rsidR="000118C6" w:rsidRPr="009625B5" w:rsidRDefault="000118C6" w:rsidP="009625B5">
      <w:pPr>
        <w:numPr>
          <w:ilvl w:val="0"/>
          <w:numId w:val="45"/>
        </w:numPr>
        <w:ind w:left="58" w:firstLine="7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>О совещании руководителей общедоступных и школьных библиотек ХМАО</w:t>
      </w:r>
      <w:r w:rsidR="009625B5">
        <w:rPr>
          <w:rFonts w:eastAsia="Calibri"/>
          <w:iCs/>
        </w:rPr>
        <w:t xml:space="preserve"> – </w:t>
      </w:r>
      <w:r w:rsidRPr="009625B5">
        <w:rPr>
          <w:rFonts w:eastAsia="Calibri"/>
          <w:iCs/>
        </w:rPr>
        <w:t xml:space="preserve">Югры «Участие библиотек в интеграции детей мигрантов». </w:t>
      </w:r>
    </w:p>
    <w:p w:rsidR="000118C6" w:rsidRPr="009625B5" w:rsidRDefault="001C64B5" w:rsidP="009625B5">
      <w:pPr>
        <w:numPr>
          <w:ilvl w:val="0"/>
          <w:numId w:val="45"/>
        </w:numPr>
        <w:ind w:left="58" w:firstLine="7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>Обзор событий в профессиональной сфере «</w:t>
      </w:r>
      <w:proofErr w:type="spellStart"/>
      <w:r w:rsidRPr="009625B5">
        <w:rPr>
          <w:rFonts w:eastAsia="Calibri"/>
          <w:iCs/>
        </w:rPr>
        <w:t>Библионовости</w:t>
      </w:r>
      <w:proofErr w:type="spellEnd"/>
      <w:r w:rsidRPr="009625B5">
        <w:rPr>
          <w:rFonts w:eastAsia="Calibri"/>
          <w:iCs/>
        </w:rPr>
        <w:t>».</w:t>
      </w:r>
    </w:p>
    <w:p w:rsidR="000118C6" w:rsidRPr="009625B5" w:rsidRDefault="00AC12BB" w:rsidP="009625B5">
      <w:pPr>
        <w:numPr>
          <w:ilvl w:val="0"/>
          <w:numId w:val="45"/>
        </w:numPr>
        <w:ind w:left="426" w:hanging="426"/>
        <w:jc w:val="both"/>
        <w:rPr>
          <w:rFonts w:eastAsia="Calibri"/>
          <w:iCs/>
        </w:rPr>
      </w:pPr>
      <w:r w:rsidRPr="009625B5">
        <w:rPr>
          <w:rFonts w:eastAsia="Calibri"/>
          <w:iCs/>
        </w:rPr>
        <w:t>Разное (о результатах проверки надзорными органами МБОУ «Начальная школа № 24» по обеспеченности обучающихся учебниками</w:t>
      </w:r>
      <w:r w:rsidR="009625B5">
        <w:rPr>
          <w:rFonts w:eastAsia="Calibri"/>
          <w:iCs/>
        </w:rPr>
        <w:t>;</w:t>
      </w:r>
      <w:r w:rsidRPr="009625B5">
        <w:rPr>
          <w:rFonts w:eastAsia="Calibri"/>
          <w:iCs/>
        </w:rPr>
        <w:t xml:space="preserve">  п</w:t>
      </w:r>
      <w:r w:rsidR="000118C6" w:rsidRPr="009625B5">
        <w:rPr>
          <w:rFonts w:eastAsia="Calibri"/>
          <w:iCs/>
        </w:rPr>
        <w:t>оздравление юбиляра</w:t>
      </w:r>
      <w:r w:rsidRPr="009625B5">
        <w:rPr>
          <w:rFonts w:eastAsia="Calibri"/>
          <w:iCs/>
        </w:rPr>
        <w:t>)</w:t>
      </w:r>
      <w:r w:rsidR="000118C6" w:rsidRPr="009625B5">
        <w:rPr>
          <w:rFonts w:eastAsia="Calibri"/>
          <w:iCs/>
        </w:rPr>
        <w:t>.</w:t>
      </w:r>
    </w:p>
    <w:p w:rsidR="001E78A8" w:rsidRPr="009625B5" w:rsidRDefault="001E78A8" w:rsidP="009625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88"/>
      </w:tblGrid>
      <w:tr w:rsidR="000F4FE8" w:rsidRPr="009625B5" w:rsidTr="000F4FE8">
        <w:tc>
          <w:tcPr>
            <w:tcW w:w="3794" w:type="dxa"/>
            <w:shd w:val="clear" w:color="auto" w:fill="auto"/>
          </w:tcPr>
          <w:p w:rsidR="004140B0" w:rsidRPr="009625B5" w:rsidRDefault="004140B0" w:rsidP="009625B5">
            <w:pPr>
              <w:jc w:val="both"/>
            </w:pPr>
            <w:r w:rsidRPr="009625B5">
              <w:t>СЛУШАЛИ:</w:t>
            </w:r>
          </w:p>
          <w:p w:rsidR="004140B0" w:rsidRPr="009625B5" w:rsidRDefault="00DB1644" w:rsidP="009625B5">
            <w:pPr>
              <w:jc w:val="both"/>
            </w:pPr>
            <w:r w:rsidRPr="009625B5">
              <w:t>Гололобову Т.П., заведующего библиотекой МБОУ «Гимназия № 2»</w:t>
            </w:r>
          </w:p>
        </w:tc>
        <w:tc>
          <w:tcPr>
            <w:tcW w:w="6588" w:type="dxa"/>
            <w:shd w:val="clear" w:color="auto" w:fill="auto"/>
          </w:tcPr>
          <w:p w:rsidR="004140B0" w:rsidRPr="009625B5" w:rsidRDefault="001C64B5" w:rsidP="009625B5">
            <w:pPr>
              <w:jc w:val="both"/>
            </w:pPr>
            <w:r w:rsidRPr="009625B5">
              <w:rPr>
                <w:rFonts w:eastAsia="Calibri"/>
                <w:lang w:eastAsia="en-US"/>
              </w:rPr>
              <w:t>В своем выступлении акцентировала внимание</w:t>
            </w:r>
            <w:r w:rsidR="00DB1644" w:rsidRPr="009625B5">
              <w:rPr>
                <w:rFonts w:eastAsia="Calibri"/>
                <w:lang w:eastAsia="en-US"/>
              </w:rPr>
              <w:t xml:space="preserve"> </w:t>
            </w:r>
            <w:r w:rsidRPr="009625B5">
              <w:rPr>
                <w:rFonts w:eastAsia="Calibri"/>
                <w:lang w:eastAsia="en-US"/>
              </w:rPr>
              <w:t xml:space="preserve">на </w:t>
            </w:r>
            <w:r w:rsidR="00DB1644" w:rsidRPr="009625B5">
              <w:rPr>
                <w:rFonts w:eastAsia="Calibri"/>
                <w:lang w:eastAsia="en-US"/>
              </w:rPr>
              <w:t>письм</w:t>
            </w:r>
            <w:r w:rsidR="009625B5">
              <w:rPr>
                <w:rFonts w:eastAsia="Calibri"/>
                <w:lang w:eastAsia="en-US"/>
              </w:rPr>
              <w:t xml:space="preserve">е </w:t>
            </w:r>
            <w:proofErr w:type="spellStart"/>
            <w:r w:rsidRPr="009625B5">
              <w:rPr>
                <w:rFonts w:eastAsia="Calibri"/>
                <w:lang w:eastAsia="en-US"/>
              </w:rPr>
              <w:t>М</w:t>
            </w:r>
            <w:r w:rsidR="00DB1644" w:rsidRPr="009625B5">
              <w:rPr>
                <w:rFonts w:eastAsia="Calibri"/>
                <w:lang w:eastAsia="en-US"/>
              </w:rPr>
              <w:t>инобрнауки</w:t>
            </w:r>
            <w:proofErr w:type="spellEnd"/>
            <w:r w:rsidRPr="009625B5">
              <w:rPr>
                <w:rFonts w:eastAsia="Calibri"/>
                <w:lang w:eastAsia="en-US"/>
              </w:rPr>
              <w:t xml:space="preserve"> от 05.07.2016 №НТ-943/08</w:t>
            </w:r>
            <w:r w:rsidR="00DB1644" w:rsidRPr="009625B5">
              <w:rPr>
                <w:rFonts w:eastAsia="Calibri"/>
                <w:lang w:eastAsia="en-US"/>
              </w:rPr>
              <w:t xml:space="preserve"> и приказ</w:t>
            </w:r>
            <w:r w:rsidR="009625B5">
              <w:rPr>
                <w:rFonts w:eastAsia="Calibri"/>
                <w:lang w:eastAsia="en-US"/>
              </w:rPr>
              <w:t>е</w:t>
            </w:r>
            <w:r w:rsidR="00DB1644" w:rsidRPr="009625B5">
              <w:rPr>
                <w:rFonts w:eastAsia="Calibri"/>
                <w:lang w:eastAsia="en-US"/>
              </w:rPr>
              <w:t xml:space="preserve"> Департамента образования ХМАО – Югры от 04.08.2016 №</w:t>
            </w:r>
            <w:r w:rsidR="009625B5">
              <w:rPr>
                <w:rFonts w:eastAsia="Calibri"/>
                <w:lang w:eastAsia="en-US"/>
              </w:rPr>
              <w:t> </w:t>
            </w:r>
            <w:r w:rsidR="00DB1644" w:rsidRPr="009625B5">
              <w:rPr>
                <w:rFonts w:eastAsia="Calibri"/>
                <w:lang w:eastAsia="en-US"/>
              </w:rPr>
              <w:t>1221, в которых рекомендуется провести мероприятия по проведению государственных и национальных праздников, памятных дат и событий Российской Федерации, при этом предусмотреть активные формы организации деятельности обучающихся. Презентовала опыт сотрудничества с Центральной городской библиотекой им. М.К.</w:t>
            </w:r>
            <w:r w:rsidRPr="009625B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DB1644" w:rsidRPr="009625B5">
              <w:rPr>
                <w:rFonts w:eastAsia="Calibri"/>
                <w:lang w:eastAsia="en-US"/>
              </w:rPr>
              <w:t>Анисимковой</w:t>
            </w:r>
            <w:proofErr w:type="spellEnd"/>
            <w:r w:rsidR="00DB1644" w:rsidRPr="009625B5">
              <w:rPr>
                <w:rFonts w:eastAsia="Calibri"/>
                <w:lang w:eastAsia="en-US"/>
              </w:rPr>
              <w:t>, Центральной городской детской библиотекой «</w:t>
            </w:r>
            <w:proofErr w:type="gramStart"/>
            <w:r w:rsidR="00DB1644" w:rsidRPr="009625B5">
              <w:rPr>
                <w:rFonts w:eastAsia="Calibri"/>
                <w:lang w:eastAsia="en-US"/>
              </w:rPr>
              <w:t>Читай-город</w:t>
            </w:r>
            <w:proofErr w:type="gramEnd"/>
            <w:r w:rsidR="00DB1644" w:rsidRPr="009625B5">
              <w:rPr>
                <w:rFonts w:eastAsia="Calibri"/>
                <w:lang w:eastAsia="en-US"/>
              </w:rPr>
              <w:t>».</w:t>
            </w:r>
          </w:p>
        </w:tc>
      </w:tr>
      <w:tr w:rsidR="00DB1644" w:rsidRPr="009625B5" w:rsidTr="000F4FE8">
        <w:tc>
          <w:tcPr>
            <w:tcW w:w="3794" w:type="dxa"/>
            <w:shd w:val="clear" w:color="auto" w:fill="auto"/>
          </w:tcPr>
          <w:p w:rsidR="00DB1644" w:rsidRPr="009625B5" w:rsidRDefault="00DB1644" w:rsidP="009625B5">
            <w:pPr>
              <w:jc w:val="both"/>
            </w:pPr>
            <w:r w:rsidRPr="009625B5">
              <w:t>СЛУШАЛИ:</w:t>
            </w:r>
          </w:p>
          <w:p w:rsidR="00DB1644" w:rsidRPr="009625B5" w:rsidRDefault="00DB1644" w:rsidP="009625B5">
            <w:pPr>
              <w:jc w:val="both"/>
            </w:pPr>
            <w:r w:rsidRPr="009625B5">
              <w:t>Чудину Е.Л., заведующего библиотекой МБОУ «СШ</w:t>
            </w:r>
            <w:r w:rsidR="00901ADC" w:rsidRPr="009625B5">
              <w:t xml:space="preserve"> </w:t>
            </w:r>
            <w:r w:rsidRPr="009625B5">
              <w:t>№</w:t>
            </w:r>
            <w:r w:rsidR="00901ADC" w:rsidRPr="009625B5">
              <w:t xml:space="preserve"> </w:t>
            </w:r>
            <w:r w:rsidRPr="009625B5">
              <w:t>21»</w:t>
            </w:r>
          </w:p>
        </w:tc>
        <w:tc>
          <w:tcPr>
            <w:tcW w:w="6588" w:type="dxa"/>
            <w:shd w:val="clear" w:color="auto" w:fill="auto"/>
          </w:tcPr>
          <w:p w:rsidR="00DB1644" w:rsidRPr="009625B5" w:rsidRDefault="001C64B5" w:rsidP="009625B5">
            <w:pPr>
              <w:jc w:val="both"/>
              <w:rPr>
                <w:rFonts w:eastAsia="Calibri"/>
                <w:lang w:eastAsia="en-US"/>
              </w:rPr>
            </w:pPr>
            <w:r w:rsidRPr="009625B5">
              <w:t xml:space="preserve">Представила </w:t>
            </w:r>
            <w:r w:rsidR="00DB1644" w:rsidRPr="009625B5">
              <w:t>опыт сотрудничества школы с Центром социальной помощи «</w:t>
            </w:r>
            <w:proofErr w:type="spellStart"/>
            <w:r w:rsidR="00DB1644" w:rsidRPr="009625B5">
              <w:t>Кардея</w:t>
            </w:r>
            <w:proofErr w:type="spellEnd"/>
            <w:r w:rsidR="00DB1644" w:rsidRPr="009625B5">
              <w:t>», Советом ветеранов, музеем истории русского быта им. Т.Д.</w:t>
            </w:r>
            <w:r w:rsidR="009625B5">
              <w:t> </w:t>
            </w:r>
            <w:r w:rsidR="00DB1644" w:rsidRPr="009625B5">
              <w:t>Шуваева, МБУ «БИС» г.</w:t>
            </w:r>
            <w:r w:rsidR="00901ADC" w:rsidRPr="009625B5">
              <w:t> </w:t>
            </w:r>
            <w:r w:rsidR="00DB1644" w:rsidRPr="009625B5">
              <w:t xml:space="preserve">Нижневартовска, частным музеем Василия </w:t>
            </w:r>
            <w:proofErr w:type="spellStart"/>
            <w:r w:rsidR="00DB1644" w:rsidRPr="009625B5">
              <w:t>Сочилина</w:t>
            </w:r>
            <w:proofErr w:type="spellEnd"/>
            <w:r w:rsidR="00DB1644" w:rsidRPr="009625B5">
              <w:t>.</w:t>
            </w:r>
          </w:p>
        </w:tc>
      </w:tr>
      <w:tr w:rsidR="00DB1644" w:rsidRPr="009625B5" w:rsidTr="000F4FE8">
        <w:tc>
          <w:tcPr>
            <w:tcW w:w="3794" w:type="dxa"/>
            <w:shd w:val="clear" w:color="auto" w:fill="auto"/>
          </w:tcPr>
          <w:p w:rsidR="00DB1644" w:rsidRPr="009625B5" w:rsidRDefault="00DB1644" w:rsidP="009625B5">
            <w:pPr>
              <w:jc w:val="both"/>
            </w:pPr>
            <w:r w:rsidRPr="009625B5">
              <w:t>СЛУШАЛИ:</w:t>
            </w:r>
          </w:p>
          <w:p w:rsidR="00DB1644" w:rsidRPr="009625B5" w:rsidRDefault="00DB1644" w:rsidP="009625B5">
            <w:pPr>
              <w:jc w:val="both"/>
            </w:pPr>
            <w:r w:rsidRPr="009625B5">
              <w:t>Левченко Г.В., заведующего библиотекой МБОУ «СШ №</w:t>
            </w:r>
            <w:r w:rsidR="00901ADC" w:rsidRPr="009625B5">
              <w:t xml:space="preserve"> </w:t>
            </w:r>
            <w:r w:rsidRPr="009625B5">
              <w:t>10»</w:t>
            </w:r>
          </w:p>
        </w:tc>
        <w:tc>
          <w:tcPr>
            <w:tcW w:w="6588" w:type="dxa"/>
            <w:shd w:val="clear" w:color="auto" w:fill="auto"/>
          </w:tcPr>
          <w:p w:rsidR="00DB1644" w:rsidRPr="009625B5" w:rsidRDefault="00901ADC" w:rsidP="009625B5">
            <w:pPr>
              <w:jc w:val="both"/>
            </w:pPr>
            <w:r w:rsidRPr="009625B5">
              <w:t>В своем докладе Галина Викторовна рассказала о  деловом сотрудничестве</w:t>
            </w:r>
            <w:r w:rsidR="00DB1644" w:rsidRPr="009625B5">
              <w:t xml:space="preserve"> </w:t>
            </w:r>
            <w:r w:rsidRPr="009625B5">
              <w:t xml:space="preserve">школьной </w:t>
            </w:r>
            <w:r w:rsidR="00DB1644" w:rsidRPr="009625B5">
              <w:t>библиотеки с МБУ «БИС» г.</w:t>
            </w:r>
            <w:r w:rsidRPr="009625B5">
              <w:t> Нижневартовска на основе договорных обязательств.</w:t>
            </w:r>
            <w:r w:rsidR="00DB1644" w:rsidRPr="009625B5">
              <w:t xml:space="preserve"> </w:t>
            </w:r>
            <w:r w:rsidRPr="009625B5">
              <w:t xml:space="preserve">Среди </w:t>
            </w:r>
            <w:r w:rsidR="00DB1644" w:rsidRPr="009625B5">
              <w:t xml:space="preserve">совместных мероприятий с детской библиотекой «Филиппок» конкурс детских сочинений на тему «Моя любимая книга о </w:t>
            </w:r>
            <w:r w:rsidRPr="009625B5">
              <w:t>войне», конкурс «</w:t>
            </w:r>
            <w:proofErr w:type="spellStart"/>
            <w:r w:rsidRPr="009625B5">
              <w:t>Суперчитатель</w:t>
            </w:r>
            <w:proofErr w:type="spellEnd"/>
            <w:r w:rsidRPr="009625B5">
              <w:t xml:space="preserve">»; </w:t>
            </w:r>
            <w:r w:rsidR="00DB1644" w:rsidRPr="009625B5">
              <w:t xml:space="preserve"> </w:t>
            </w:r>
            <w:r w:rsidRPr="009625B5">
              <w:t>участие обучающихся школы</w:t>
            </w:r>
            <w:r w:rsidR="00DB1644" w:rsidRPr="009625B5">
              <w:t xml:space="preserve"> </w:t>
            </w:r>
            <w:r w:rsidRPr="009625B5">
              <w:t>в</w:t>
            </w:r>
            <w:r w:rsidR="00DB1644" w:rsidRPr="009625B5">
              <w:t xml:space="preserve"> проект</w:t>
            </w:r>
            <w:r w:rsidRPr="009625B5">
              <w:t>е</w:t>
            </w:r>
            <w:r w:rsidR="00DB1644" w:rsidRPr="009625B5">
              <w:t xml:space="preserve"> городской библиотечной системы «Книга на экране», «Форум-театр»</w:t>
            </w:r>
            <w:r w:rsidRPr="009625B5">
              <w:t>;</w:t>
            </w:r>
            <w:r w:rsidR="00DB1644" w:rsidRPr="009625B5">
              <w:t xml:space="preserve"> </w:t>
            </w:r>
            <w:r w:rsidRPr="009625B5">
              <w:t>совместное проведение</w:t>
            </w:r>
            <w:r w:rsidR="00DB1644" w:rsidRPr="009625B5">
              <w:t xml:space="preserve"> </w:t>
            </w:r>
            <w:r w:rsidRPr="009625B5">
              <w:t xml:space="preserve">литературных гостиных с </w:t>
            </w:r>
            <w:r w:rsidR="00DB1644" w:rsidRPr="009625B5">
              <w:t>участие</w:t>
            </w:r>
            <w:r w:rsidRPr="009625B5">
              <w:t>м</w:t>
            </w:r>
            <w:r w:rsidR="00DB1644" w:rsidRPr="009625B5">
              <w:t xml:space="preserve"> </w:t>
            </w:r>
            <w:r w:rsidRPr="009625B5">
              <w:t xml:space="preserve">творческой интеллигенции города; </w:t>
            </w:r>
            <w:r w:rsidR="00DB1644" w:rsidRPr="009625B5">
              <w:t>встречи с ветеранам</w:t>
            </w:r>
            <w:r w:rsidR="00A76D9D" w:rsidRPr="009625B5">
              <w:t xml:space="preserve">и, </w:t>
            </w:r>
            <w:r w:rsidR="00DB1644" w:rsidRPr="009625B5">
              <w:t xml:space="preserve"> </w:t>
            </w:r>
            <w:r w:rsidR="00A76D9D" w:rsidRPr="009625B5">
              <w:t>экскурсии в библ</w:t>
            </w:r>
            <w:r w:rsidR="000F4FE8" w:rsidRPr="009625B5">
              <w:t>и</w:t>
            </w:r>
            <w:r w:rsidR="00A76D9D" w:rsidRPr="009625B5">
              <w:t xml:space="preserve">отеки. </w:t>
            </w:r>
            <w:r w:rsidRPr="009625B5">
              <w:t>Деятельность библиотеки выстраивается в тесном взаимодействии с</w:t>
            </w:r>
            <w:r w:rsidR="00DB1644" w:rsidRPr="009625B5">
              <w:t xml:space="preserve"> учителя</w:t>
            </w:r>
            <w:r w:rsidRPr="009625B5">
              <w:t>ми</w:t>
            </w:r>
            <w:r w:rsidR="00DB1644" w:rsidRPr="009625B5">
              <w:t>-филолог</w:t>
            </w:r>
            <w:r w:rsidRPr="009625B5">
              <w:t>ами</w:t>
            </w:r>
            <w:r w:rsidR="00DB1644" w:rsidRPr="009625B5">
              <w:t xml:space="preserve"> </w:t>
            </w:r>
            <w:r w:rsidRPr="009625B5">
              <w:t>школы</w:t>
            </w:r>
            <w:r w:rsidR="00DB1644" w:rsidRPr="009625B5">
              <w:t xml:space="preserve"> №</w:t>
            </w:r>
            <w:r w:rsidR="000F4FE8" w:rsidRPr="009625B5">
              <w:t> </w:t>
            </w:r>
            <w:r w:rsidR="00DB1644" w:rsidRPr="009625B5">
              <w:t xml:space="preserve">10. </w:t>
            </w:r>
            <w:r w:rsidR="00A76D9D" w:rsidRPr="009625B5">
              <w:t>В</w:t>
            </w:r>
            <w:r w:rsidR="00DB1644" w:rsidRPr="009625B5">
              <w:t xml:space="preserve"> 2015</w:t>
            </w:r>
            <w:r w:rsidR="009625B5">
              <w:t>–</w:t>
            </w:r>
            <w:r w:rsidR="00DB1644" w:rsidRPr="009625B5">
              <w:t>2016 уч</w:t>
            </w:r>
            <w:r w:rsidR="00A76D9D" w:rsidRPr="009625B5">
              <w:t>ебном</w:t>
            </w:r>
            <w:r w:rsidR="00DB1644" w:rsidRPr="009625B5">
              <w:t xml:space="preserve"> году для учащихся школы были организованы 16 совместных мероприятий</w:t>
            </w:r>
            <w:r w:rsidR="00A76D9D" w:rsidRPr="009625B5">
              <w:t>.</w:t>
            </w:r>
            <w:r w:rsidR="00DB1644" w:rsidRPr="009625B5">
              <w:t xml:space="preserve"> </w:t>
            </w:r>
          </w:p>
        </w:tc>
      </w:tr>
      <w:tr w:rsidR="00DB1644" w:rsidRPr="009625B5" w:rsidTr="000F4FE8">
        <w:tc>
          <w:tcPr>
            <w:tcW w:w="3794" w:type="dxa"/>
            <w:shd w:val="clear" w:color="auto" w:fill="auto"/>
          </w:tcPr>
          <w:p w:rsidR="00DB1644" w:rsidRPr="009625B5" w:rsidRDefault="00DB1644" w:rsidP="009625B5">
            <w:pPr>
              <w:jc w:val="both"/>
            </w:pPr>
            <w:r w:rsidRPr="009625B5">
              <w:t>СЛУШАЛИ:</w:t>
            </w:r>
          </w:p>
          <w:p w:rsidR="00DB1644" w:rsidRPr="009625B5" w:rsidRDefault="00DB1644" w:rsidP="009625B5">
            <w:pPr>
              <w:jc w:val="both"/>
            </w:pPr>
            <w:proofErr w:type="spellStart"/>
            <w:r w:rsidRPr="009625B5">
              <w:t>Маринич</w:t>
            </w:r>
            <w:proofErr w:type="spellEnd"/>
            <w:r w:rsidRPr="009625B5">
              <w:t xml:space="preserve"> М.В., заведующего библиотекой МБОУ «СШ №</w:t>
            </w:r>
            <w:r w:rsidR="00A76D9D" w:rsidRPr="009625B5">
              <w:t xml:space="preserve"> </w:t>
            </w:r>
            <w:r w:rsidRPr="009625B5">
              <w:t>25»</w:t>
            </w:r>
          </w:p>
        </w:tc>
        <w:tc>
          <w:tcPr>
            <w:tcW w:w="6588" w:type="dxa"/>
            <w:shd w:val="clear" w:color="auto" w:fill="auto"/>
          </w:tcPr>
          <w:p w:rsidR="00DB1644" w:rsidRPr="009625B5" w:rsidRDefault="00A76D9D" w:rsidP="009625B5">
            <w:pPr>
              <w:jc w:val="both"/>
            </w:pPr>
            <w:r w:rsidRPr="009625B5">
              <w:t>П</w:t>
            </w:r>
            <w:r w:rsidR="00DB1644" w:rsidRPr="009625B5">
              <w:t>резентовала материалы по реализации образовательных событий 2016 г.</w:t>
            </w:r>
            <w:r w:rsidR="000F4FE8" w:rsidRPr="009625B5">
              <w:t xml:space="preserve"> при непосредственном участии </w:t>
            </w:r>
            <w:r w:rsidRPr="009625B5">
              <w:t>школьн</w:t>
            </w:r>
            <w:r w:rsidR="000F4FE8" w:rsidRPr="009625B5">
              <w:t>ой</w:t>
            </w:r>
            <w:r w:rsidRPr="009625B5">
              <w:t xml:space="preserve"> библиотеки</w:t>
            </w:r>
            <w:r w:rsidR="000F4FE8" w:rsidRPr="009625B5">
              <w:t xml:space="preserve"> (к </w:t>
            </w:r>
            <w:r w:rsidR="00DB1644" w:rsidRPr="009625B5">
              <w:t>55-лети</w:t>
            </w:r>
            <w:r w:rsidR="000F4FE8" w:rsidRPr="009625B5">
              <w:t>ю</w:t>
            </w:r>
            <w:r w:rsidR="00DB1644" w:rsidRPr="009625B5">
              <w:t xml:space="preserve"> полета первого космонавта Земли Юрия Гагарина в космос, 9 мая, Международн</w:t>
            </w:r>
            <w:r w:rsidR="000F4FE8" w:rsidRPr="009625B5">
              <w:t>ому</w:t>
            </w:r>
            <w:r w:rsidR="00DB1644" w:rsidRPr="009625B5">
              <w:t xml:space="preserve"> д</w:t>
            </w:r>
            <w:r w:rsidR="000F4FE8" w:rsidRPr="009625B5">
              <w:t>ню</w:t>
            </w:r>
            <w:r w:rsidR="00DB1644" w:rsidRPr="009625B5">
              <w:t xml:space="preserve"> </w:t>
            </w:r>
            <w:r w:rsidR="00DB1644" w:rsidRPr="009625B5">
              <w:lastRenderedPageBreak/>
              <w:t>грамотности, Международн</w:t>
            </w:r>
            <w:r w:rsidR="000F4FE8" w:rsidRPr="009625B5">
              <w:t>ому</w:t>
            </w:r>
            <w:r w:rsidR="00DB1644" w:rsidRPr="009625B5">
              <w:t xml:space="preserve"> д</w:t>
            </w:r>
            <w:r w:rsidR="000F4FE8" w:rsidRPr="009625B5">
              <w:t>ню</w:t>
            </w:r>
            <w:r w:rsidR="00DB1644" w:rsidRPr="009625B5">
              <w:t xml:space="preserve"> учителя, Д</w:t>
            </w:r>
            <w:r w:rsidR="000F4FE8" w:rsidRPr="009625B5">
              <w:t>ню Матери, Международному</w:t>
            </w:r>
            <w:r w:rsidR="00DB1644" w:rsidRPr="009625B5">
              <w:t xml:space="preserve"> д</w:t>
            </w:r>
            <w:r w:rsidR="000F4FE8" w:rsidRPr="009625B5">
              <w:t>ню</w:t>
            </w:r>
            <w:r w:rsidR="00DB1644" w:rsidRPr="009625B5">
              <w:t xml:space="preserve"> школьных библиотек</w:t>
            </w:r>
            <w:r w:rsidR="000F4FE8" w:rsidRPr="009625B5">
              <w:t>)</w:t>
            </w:r>
            <w:r w:rsidR="00DB1644" w:rsidRPr="009625B5">
              <w:t>.</w:t>
            </w:r>
          </w:p>
        </w:tc>
      </w:tr>
      <w:tr w:rsidR="00DB1644" w:rsidRPr="009625B5" w:rsidTr="000F4FE8">
        <w:tc>
          <w:tcPr>
            <w:tcW w:w="3794" w:type="dxa"/>
            <w:shd w:val="clear" w:color="auto" w:fill="auto"/>
          </w:tcPr>
          <w:p w:rsidR="00DB1644" w:rsidRPr="009625B5" w:rsidRDefault="00DB1644" w:rsidP="009625B5">
            <w:pPr>
              <w:jc w:val="both"/>
            </w:pPr>
            <w:r w:rsidRPr="009625B5">
              <w:lastRenderedPageBreak/>
              <w:t>СЛУШАЛИ:</w:t>
            </w:r>
          </w:p>
          <w:p w:rsidR="00DB1644" w:rsidRPr="009625B5" w:rsidRDefault="00DB1644" w:rsidP="009625B5">
            <w:pPr>
              <w:jc w:val="both"/>
            </w:pPr>
            <w:proofErr w:type="spellStart"/>
            <w:r w:rsidRPr="009625B5">
              <w:t>Оленькову</w:t>
            </w:r>
            <w:proofErr w:type="spellEnd"/>
            <w:r w:rsidRPr="009625B5">
              <w:t xml:space="preserve"> М.А., заведующего библиотекой МБОУ «СШ №</w:t>
            </w:r>
            <w:r w:rsidR="009625B5">
              <w:t> </w:t>
            </w:r>
            <w:r w:rsidRPr="009625B5">
              <w:t>34»</w:t>
            </w:r>
          </w:p>
        </w:tc>
        <w:tc>
          <w:tcPr>
            <w:tcW w:w="6588" w:type="dxa"/>
            <w:shd w:val="clear" w:color="auto" w:fill="auto"/>
          </w:tcPr>
          <w:p w:rsidR="00DB1644" w:rsidRPr="009625B5" w:rsidRDefault="00A76D9D" w:rsidP="009625B5">
            <w:pPr>
              <w:jc w:val="both"/>
            </w:pPr>
            <w:r w:rsidRPr="009625B5">
              <w:t xml:space="preserve">Продемонстрировала фотохронику событий с </w:t>
            </w:r>
            <w:r w:rsidR="00DB1644" w:rsidRPr="009625B5">
              <w:t>мероприяти</w:t>
            </w:r>
            <w:r w:rsidRPr="009625B5">
              <w:t>я</w:t>
            </w:r>
            <w:r w:rsidR="00DB1644" w:rsidRPr="009625B5">
              <w:t xml:space="preserve"> в рамках акции «Читаем всей семьёй».</w:t>
            </w:r>
          </w:p>
        </w:tc>
      </w:tr>
      <w:tr w:rsidR="00DB1644" w:rsidRPr="009625B5" w:rsidTr="000F4FE8">
        <w:tc>
          <w:tcPr>
            <w:tcW w:w="3794" w:type="dxa"/>
            <w:shd w:val="clear" w:color="auto" w:fill="auto"/>
          </w:tcPr>
          <w:p w:rsidR="00DB1644" w:rsidRPr="009625B5" w:rsidRDefault="00DB1644" w:rsidP="009625B5">
            <w:pPr>
              <w:jc w:val="both"/>
            </w:pPr>
            <w:r w:rsidRPr="009625B5">
              <w:t>СЛУШАЛИ:</w:t>
            </w:r>
          </w:p>
          <w:p w:rsidR="00DB1644" w:rsidRPr="009625B5" w:rsidRDefault="00DB1644" w:rsidP="009625B5">
            <w:pPr>
              <w:jc w:val="both"/>
            </w:pPr>
            <w:proofErr w:type="spellStart"/>
            <w:r w:rsidRPr="009625B5">
              <w:t>Лунгу</w:t>
            </w:r>
            <w:proofErr w:type="spellEnd"/>
            <w:r w:rsidRPr="009625B5">
              <w:t xml:space="preserve"> Г.Р., руководителя ГМО</w:t>
            </w:r>
          </w:p>
        </w:tc>
        <w:tc>
          <w:tcPr>
            <w:tcW w:w="6588" w:type="dxa"/>
            <w:shd w:val="clear" w:color="auto" w:fill="auto"/>
          </w:tcPr>
          <w:p w:rsidR="00056539" w:rsidRPr="009625B5" w:rsidRDefault="00056539" w:rsidP="009625B5">
            <w:pPr>
              <w:jc w:val="both"/>
            </w:pPr>
            <w:r w:rsidRPr="009625B5">
              <w:t>О</w:t>
            </w:r>
            <w:r w:rsidR="00DB1644" w:rsidRPr="009625B5">
              <w:t xml:space="preserve">бобщила представленный опыт взаимодействия с общественными организациями и библиотеками других ведомств в целях расширения образовательного пространства. </w:t>
            </w:r>
            <w:r w:rsidRPr="009625B5">
              <w:t>Познакомила с результатами мониторинга</w:t>
            </w:r>
            <w:r w:rsidR="00DB1644" w:rsidRPr="009625B5">
              <w:t xml:space="preserve"> состояния кадрового состава школьных библиотек г.</w:t>
            </w:r>
            <w:r w:rsidR="009625B5">
              <w:t> </w:t>
            </w:r>
            <w:r w:rsidR="00DB1644" w:rsidRPr="009625B5">
              <w:t xml:space="preserve">Нижневартовска за последние два года по результатам анкетирования и паспортизации. </w:t>
            </w:r>
            <w:r w:rsidRPr="009625B5">
              <w:t xml:space="preserve">Также у школьных библиотекарей были выявлены профессиональные затруднения, для решения которых предложена организация творческих команд по выявленным проблемам. </w:t>
            </w:r>
          </w:p>
          <w:p w:rsidR="00DB1644" w:rsidRPr="009625B5" w:rsidRDefault="00056539" w:rsidP="009625B5">
            <w:pPr>
              <w:autoSpaceDE w:val="0"/>
              <w:autoSpaceDN w:val="0"/>
              <w:adjustRightInd w:val="0"/>
              <w:jc w:val="both"/>
            </w:pPr>
            <w:r w:rsidRPr="009625B5">
              <w:t>Представила отчет по результатам командировки</w:t>
            </w:r>
            <w:r w:rsidR="00DB1644" w:rsidRPr="009625B5">
              <w:t xml:space="preserve"> </w:t>
            </w:r>
            <w:r w:rsidRPr="009625B5">
              <w:t xml:space="preserve">в г. </w:t>
            </w:r>
            <w:proofErr w:type="spellStart"/>
            <w:r w:rsidRPr="009625B5">
              <w:t>Пыть-Ях</w:t>
            </w:r>
            <w:proofErr w:type="spellEnd"/>
            <w:r w:rsidRPr="009625B5">
              <w:t xml:space="preserve"> </w:t>
            </w:r>
            <w:r w:rsidR="009625B5">
              <w:t>на</w:t>
            </w:r>
            <w:r w:rsidR="00DB1644" w:rsidRPr="009625B5">
              <w:t xml:space="preserve"> совещани</w:t>
            </w:r>
            <w:r w:rsidR="009625B5">
              <w:t>е</w:t>
            </w:r>
            <w:r w:rsidR="00DB1644" w:rsidRPr="009625B5">
              <w:t xml:space="preserve"> руководителей общедоступных и школьных библиотек ХМАО</w:t>
            </w:r>
            <w:r w:rsidR="009625B5">
              <w:t xml:space="preserve"> – </w:t>
            </w:r>
            <w:r w:rsidR="00DB1644" w:rsidRPr="009625B5">
              <w:t>Югры «Участие библиотек</w:t>
            </w:r>
            <w:r w:rsidRPr="009625B5">
              <w:t xml:space="preserve"> в интеграции детей мигрантов». </w:t>
            </w:r>
            <w:r w:rsidR="00DB1644" w:rsidRPr="009625B5">
              <w:t>Предложила изучить и использовать в работе методические материалы по семинару, т.к. проблема социализации детей мигрантов актуальна для всех образовательных организаций.</w:t>
            </w:r>
          </w:p>
          <w:p w:rsidR="00DB1644" w:rsidRPr="009625B5" w:rsidRDefault="00F01CBA" w:rsidP="009625B5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9625B5">
              <w:t>Рассказала о результатах проверки</w:t>
            </w:r>
            <w:r w:rsidR="00442836">
              <w:t xml:space="preserve"> </w:t>
            </w:r>
            <w:r w:rsidRPr="009625B5">
              <w:t>обеспечени</w:t>
            </w:r>
            <w:r w:rsidR="00442836">
              <w:t>я</w:t>
            </w:r>
            <w:r w:rsidRPr="009625B5">
              <w:t xml:space="preserve"> обучающихся учебниками и учебными пособиями в начальной школе № 24, рассказала</w:t>
            </w:r>
            <w:r w:rsidR="009625B5">
              <w:t>,</w:t>
            </w:r>
            <w:r w:rsidRPr="009625B5">
              <w:t xml:space="preserve"> какими нормативными документами руководствоваться при разработке соответствующих локальных актов образовательного учреждения.</w:t>
            </w:r>
          </w:p>
          <w:p w:rsidR="00DB1644" w:rsidRPr="009625B5" w:rsidRDefault="00F01CBA" w:rsidP="009625B5">
            <w:pPr>
              <w:autoSpaceDE w:val="0"/>
              <w:autoSpaceDN w:val="0"/>
              <w:adjustRightInd w:val="0"/>
              <w:ind w:left="34"/>
              <w:jc w:val="both"/>
            </w:pPr>
            <w:r w:rsidRPr="009625B5">
              <w:t>Провела обзор событий в профессиональной сфере, освещаемых на сайтах</w:t>
            </w:r>
            <w:r w:rsidR="00DB1644" w:rsidRPr="009625B5">
              <w:t xml:space="preserve"> РГДБ, </w:t>
            </w:r>
            <w:proofErr w:type="spellStart"/>
            <w:r w:rsidR="00DB1644" w:rsidRPr="009625B5">
              <w:t>Библиогид</w:t>
            </w:r>
            <w:proofErr w:type="spellEnd"/>
            <w:r w:rsidR="00DB1644" w:rsidRPr="009625B5">
              <w:t xml:space="preserve">, РГДБ-ТВ, </w:t>
            </w:r>
            <w:proofErr w:type="spellStart"/>
            <w:r w:rsidR="00DB1644" w:rsidRPr="009625B5">
              <w:t>Вебландия</w:t>
            </w:r>
            <w:proofErr w:type="spellEnd"/>
            <w:r w:rsidR="00DB1644" w:rsidRPr="009625B5">
              <w:t xml:space="preserve">, Национальная электронная детская библиотека, Быть мамой и др. </w:t>
            </w:r>
          </w:p>
          <w:p w:rsidR="00DB1644" w:rsidRPr="009625B5" w:rsidRDefault="00DB1644" w:rsidP="009625B5">
            <w:pPr>
              <w:jc w:val="both"/>
            </w:pPr>
          </w:p>
        </w:tc>
      </w:tr>
    </w:tbl>
    <w:p w:rsidR="004A5E5C" w:rsidRPr="009625B5" w:rsidRDefault="004A5E5C" w:rsidP="009625B5">
      <w:pPr>
        <w:ind w:left="735"/>
        <w:jc w:val="both"/>
      </w:pPr>
    </w:p>
    <w:p w:rsidR="001A136D" w:rsidRPr="009625B5" w:rsidRDefault="001A136D" w:rsidP="009625B5">
      <w:pPr>
        <w:ind w:left="735"/>
        <w:jc w:val="both"/>
      </w:pPr>
    </w:p>
    <w:p w:rsidR="000118C6" w:rsidRPr="009625B5" w:rsidRDefault="000118C6" w:rsidP="009625B5">
      <w:pPr>
        <w:rPr>
          <w:b/>
        </w:rPr>
      </w:pPr>
      <w:r w:rsidRPr="009625B5">
        <w:rPr>
          <w:b/>
        </w:rPr>
        <w:t>Принятые решения:</w:t>
      </w:r>
    </w:p>
    <w:p w:rsidR="000118C6" w:rsidRPr="009625B5" w:rsidRDefault="00442836" w:rsidP="009625B5">
      <w:pPr>
        <w:numPr>
          <w:ilvl w:val="0"/>
          <w:numId w:val="48"/>
        </w:numPr>
        <w:tabs>
          <w:tab w:val="left" w:pos="426"/>
        </w:tabs>
        <w:ind w:left="68" w:firstLine="0"/>
        <w:jc w:val="both"/>
      </w:pPr>
      <w:r>
        <w:t>р</w:t>
      </w:r>
      <w:r w:rsidR="000118C6" w:rsidRPr="009625B5">
        <w:t>азвивать активное взаимодействие с общественными организациями и библиотеками других ведомств в целях расширения образовательного пространства;</w:t>
      </w:r>
    </w:p>
    <w:p w:rsidR="000118C6" w:rsidRPr="009625B5" w:rsidRDefault="00CA7827" w:rsidP="009625B5">
      <w:pPr>
        <w:numPr>
          <w:ilvl w:val="0"/>
          <w:numId w:val="48"/>
        </w:numPr>
        <w:tabs>
          <w:tab w:val="left" w:pos="426"/>
        </w:tabs>
        <w:ind w:left="68" w:firstLine="0"/>
        <w:jc w:val="both"/>
      </w:pPr>
      <w:r w:rsidRPr="009625B5">
        <w:t>и</w:t>
      </w:r>
      <w:r w:rsidR="000118C6" w:rsidRPr="009625B5">
        <w:t xml:space="preserve">спользовать инновационные методы и приёмы при организации </w:t>
      </w:r>
      <w:r w:rsidRPr="009625B5">
        <w:t xml:space="preserve">мероприятий </w:t>
      </w:r>
      <w:r w:rsidR="000118C6" w:rsidRPr="009625B5">
        <w:t>образовательных событий 2017 года;</w:t>
      </w:r>
    </w:p>
    <w:p w:rsidR="000118C6" w:rsidRPr="009625B5" w:rsidRDefault="00CA7827" w:rsidP="009625B5">
      <w:pPr>
        <w:numPr>
          <w:ilvl w:val="0"/>
          <w:numId w:val="48"/>
        </w:numPr>
        <w:tabs>
          <w:tab w:val="left" w:pos="426"/>
        </w:tabs>
        <w:ind w:left="68" w:firstLine="0"/>
        <w:jc w:val="both"/>
      </w:pPr>
      <w:r w:rsidRPr="009625B5">
        <w:t>о</w:t>
      </w:r>
      <w:r w:rsidR="000118C6" w:rsidRPr="009625B5">
        <w:t xml:space="preserve">рганизовать работу </w:t>
      </w:r>
      <w:proofErr w:type="spellStart"/>
      <w:r w:rsidR="000118C6" w:rsidRPr="009625B5">
        <w:t>микрогрупп</w:t>
      </w:r>
      <w:proofErr w:type="spellEnd"/>
      <w:r w:rsidR="000118C6" w:rsidRPr="009625B5">
        <w:t xml:space="preserve"> по преодолению профессиональных затруднений;</w:t>
      </w:r>
    </w:p>
    <w:p w:rsidR="000118C6" w:rsidRPr="009625B5" w:rsidRDefault="00CA7827" w:rsidP="009625B5">
      <w:pPr>
        <w:numPr>
          <w:ilvl w:val="0"/>
          <w:numId w:val="48"/>
        </w:numPr>
        <w:tabs>
          <w:tab w:val="left" w:pos="426"/>
        </w:tabs>
        <w:ind w:left="68" w:firstLine="0"/>
        <w:jc w:val="both"/>
      </w:pPr>
      <w:r w:rsidRPr="009625B5">
        <w:t>и</w:t>
      </w:r>
      <w:r w:rsidR="000118C6" w:rsidRPr="009625B5">
        <w:t>зучить информационные материалы</w:t>
      </w:r>
      <w:r w:rsidR="00442836">
        <w:t xml:space="preserve"> </w:t>
      </w:r>
      <w:r w:rsidR="000118C6" w:rsidRPr="009625B5">
        <w:t>совещания руководителей общедоступных и школьных библиотек ХМАО</w:t>
      </w:r>
      <w:r w:rsidR="00442836">
        <w:t xml:space="preserve"> – </w:t>
      </w:r>
      <w:r w:rsidR="000118C6" w:rsidRPr="009625B5">
        <w:t>Югры «Участие библиотек в интеграции детей мигрантов»;</w:t>
      </w:r>
    </w:p>
    <w:p w:rsidR="000118C6" w:rsidRPr="009625B5" w:rsidRDefault="00CA7827" w:rsidP="009625B5">
      <w:pPr>
        <w:numPr>
          <w:ilvl w:val="0"/>
          <w:numId w:val="48"/>
        </w:numPr>
        <w:tabs>
          <w:tab w:val="left" w:pos="426"/>
        </w:tabs>
        <w:ind w:left="68" w:firstLine="0"/>
        <w:jc w:val="both"/>
      </w:pPr>
      <w:r w:rsidRPr="009625B5">
        <w:t>п</w:t>
      </w:r>
      <w:r w:rsidR="000118C6" w:rsidRPr="009625B5">
        <w:t>ривести локальные акты школьных библиотек в соответстви</w:t>
      </w:r>
      <w:r w:rsidR="00442836">
        <w:t>е</w:t>
      </w:r>
      <w:r w:rsidR="000118C6" w:rsidRPr="009625B5">
        <w:t xml:space="preserve"> с действующим законодательством.</w:t>
      </w:r>
    </w:p>
    <w:p w:rsidR="00421878" w:rsidRDefault="00421878" w:rsidP="009625B5">
      <w:pPr>
        <w:autoSpaceDE w:val="0"/>
        <w:autoSpaceDN w:val="0"/>
        <w:adjustRightInd w:val="0"/>
        <w:ind w:left="708"/>
        <w:jc w:val="right"/>
      </w:pPr>
    </w:p>
    <w:p w:rsidR="000118C6" w:rsidRPr="009625B5" w:rsidRDefault="000118C6" w:rsidP="009625B5">
      <w:pPr>
        <w:autoSpaceDE w:val="0"/>
        <w:autoSpaceDN w:val="0"/>
        <w:adjustRightInd w:val="0"/>
        <w:ind w:left="708"/>
        <w:jc w:val="right"/>
      </w:pPr>
      <w:r w:rsidRPr="009625B5">
        <w:t xml:space="preserve">Руководитель ГМО школьных библиотекарей </w:t>
      </w:r>
      <w:proofErr w:type="spellStart"/>
      <w:r w:rsidRPr="009625B5">
        <w:t>Лунгу</w:t>
      </w:r>
      <w:proofErr w:type="spellEnd"/>
      <w:r w:rsidRPr="009625B5">
        <w:t xml:space="preserve"> Г.Р.</w:t>
      </w:r>
      <w:r w:rsidR="00421878">
        <w:t xml:space="preserve"> </w:t>
      </w:r>
      <w:r w:rsidRPr="009625B5">
        <w:t xml:space="preserve"> </w:t>
      </w:r>
    </w:p>
    <w:p w:rsidR="00421878" w:rsidRDefault="00421878" w:rsidP="009625B5">
      <w:pPr>
        <w:autoSpaceDE w:val="0"/>
        <w:autoSpaceDN w:val="0"/>
        <w:adjustRightInd w:val="0"/>
        <w:ind w:left="708"/>
        <w:jc w:val="right"/>
      </w:pPr>
    </w:p>
    <w:p w:rsidR="00421878" w:rsidRDefault="00421878" w:rsidP="009625B5">
      <w:pPr>
        <w:autoSpaceDE w:val="0"/>
        <w:autoSpaceDN w:val="0"/>
        <w:adjustRightInd w:val="0"/>
        <w:ind w:left="708"/>
        <w:jc w:val="right"/>
      </w:pPr>
    </w:p>
    <w:p w:rsidR="004140B0" w:rsidRPr="009625B5" w:rsidRDefault="004140B0" w:rsidP="009625B5">
      <w:pPr>
        <w:autoSpaceDE w:val="0"/>
        <w:autoSpaceDN w:val="0"/>
        <w:adjustRightInd w:val="0"/>
        <w:ind w:left="708"/>
        <w:jc w:val="right"/>
      </w:pPr>
      <w:r w:rsidRPr="009625B5">
        <w:t xml:space="preserve">Куратор ГМО школьных библиотекарей </w:t>
      </w:r>
      <w:proofErr w:type="spellStart"/>
      <w:r w:rsidRPr="009625B5">
        <w:t>Минькова</w:t>
      </w:r>
      <w:proofErr w:type="spellEnd"/>
      <w:r w:rsidRPr="009625B5">
        <w:t xml:space="preserve"> Е.В. </w:t>
      </w:r>
    </w:p>
    <w:p w:rsidR="003A386D" w:rsidRPr="009625B5" w:rsidRDefault="003A386D" w:rsidP="009625B5">
      <w:pPr>
        <w:autoSpaceDE w:val="0"/>
        <w:autoSpaceDN w:val="0"/>
        <w:adjustRightInd w:val="0"/>
        <w:jc w:val="right"/>
      </w:pPr>
    </w:p>
    <w:sectPr w:rsidR="003A386D" w:rsidRPr="009625B5" w:rsidSect="001A4A33">
      <w:type w:val="continuous"/>
      <w:pgSz w:w="11907" w:h="16840" w:code="9"/>
      <w:pgMar w:top="815" w:right="607" w:bottom="67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CF"/>
    <w:multiLevelType w:val="hybridMultilevel"/>
    <w:tmpl w:val="53E02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64EC5"/>
    <w:multiLevelType w:val="hybridMultilevel"/>
    <w:tmpl w:val="5FC0D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4D6BFB"/>
    <w:multiLevelType w:val="hybridMultilevel"/>
    <w:tmpl w:val="D8EA418C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099C5E8F"/>
    <w:multiLevelType w:val="hybridMultilevel"/>
    <w:tmpl w:val="64520872"/>
    <w:lvl w:ilvl="0" w:tplc="89585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C2161"/>
    <w:multiLevelType w:val="hybridMultilevel"/>
    <w:tmpl w:val="DAD6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2E5"/>
    <w:multiLevelType w:val="multilevel"/>
    <w:tmpl w:val="5BAEB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C5373AB"/>
    <w:multiLevelType w:val="hybridMultilevel"/>
    <w:tmpl w:val="4D5E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C3E30"/>
    <w:multiLevelType w:val="hybridMultilevel"/>
    <w:tmpl w:val="EDB02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690055"/>
    <w:multiLevelType w:val="multilevel"/>
    <w:tmpl w:val="195E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DC527D"/>
    <w:multiLevelType w:val="hybridMultilevel"/>
    <w:tmpl w:val="5A304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6884"/>
    <w:multiLevelType w:val="hybridMultilevel"/>
    <w:tmpl w:val="176E4E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F1C34"/>
    <w:multiLevelType w:val="hybridMultilevel"/>
    <w:tmpl w:val="365E00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1B73375"/>
    <w:multiLevelType w:val="hybridMultilevel"/>
    <w:tmpl w:val="74100F4C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3">
    <w:nsid w:val="253D457B"/>
    <w:multiLevelType w:val="hybridMultilevel"/>
    <w:tmpl w:val="FCA86C42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5FE2B6D"/>
    <w:multiLevelType w:val="hybridMultilevel"/>
    <w:tmpl w:val="5C98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C67A1"/>
    <w:multiLevelType w:val="hybridMultilevel"/>
    <w:tmpl w:val="9F4C8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56B3F"/>
    <w:multiLevelType w:val="hybridMultilevel"/>
    <w:tmpl w:val="2FB6E0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341843DF"/>
    <w:multiLevelType w:val="hybridMultilevel"/>
    <w:tmpl w:val="1722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F44A4"/>
    <w:multiLevelType w:val="hybridMultilevel"/>
    <w:tmpl w:val="13A03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6692B"/>
    <w:multiLevelType w:val="hybridMultilevel"/>
    <w:tmpl w:val="3F1C83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1E21BB"/>
    <w:multiLevelType w:val="hybridMultilevel"/>
    <w:tmpl w:val="E45AE8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D3B0C40"/>
    <w:multiLevelType w:val="hybridMultilevel"/>
    <w:tmpl w:val="4356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00665"/>
    <w:multiLevelType w:val="hybridMultilevel"/>
    <w:tmpl w:val="19D08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74B72"/>
    <w:multiLevelType w:val="hybridMultilevel"/>
    <w:tmpl w:val="30EE7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AB4F79"/>
    <w:multiLevelType w:val="hybridMultilevel"/>
    <w:tmpl w:val="27D2F6D2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5">
    <w:nsid w:val="51EF0686"/>
    <w:multiLevelType w:val="hybridMultilevel"/>
    <w:tmpl w:val="9DA6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05021"/>
    <w:multiLevelType w:val="multilevel"/>
    <w:tmpl w:val="AB72D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1E776C"/>
    <w:multiLevelType w:val="hybridMultilevel"/>
    <w:tmpl w:val="E854987C"/>
    <w:lvl w:ilvl="0" w:tplc="71A076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57B865F8"/>
    <w:multiLevelType w:val="hybridMultilevel"/>
    <w:tmpl w:val="71240B3A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>
    <w:nsid w:val="5883754A"/>
    <w:multiLevelType w:val="hybridMultilevel"/>
    <w:tmpl w:val="8ACAD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528D1"/>
    <w:multiLevelType w:val="hybridMultilevel"/>
    <w:tmpl w:val="9B2A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B59DF"/>
    <w:multiLevelType w:val="hybridMultilevel"/>
    <w:tmpl w:val="1DE67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B5D9A"/>
    <w:multiLevelType w:val="hybridMultilevel"/>
    <w:tmpl w:val="43823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084"/>
    <w:multiLevelType w:val="hybridMultilevel"/>
    <w:tmpl w:val="584CE63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4">
    <w:nsid w:val="698D12FA"/>
    <w:multiLevelType w:val="hybridMultilevel"/>
    <w:tmpl w:val="6F347E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DA39EE"/>
    <w:multiLevelType w:val="hybridMultilevel"/>
    <w:tmpl w:val="555659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983F43"/>
    <w:multiLevelType w:val="hybridMultilevel"/>
    <w:tmpl w:val="601EC72A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7">
    <w:nsid w:val="70495E99"/>
    <w:multiLevelType w:val="hybridMultilevel"/>
    <w:tmpl w:val="FA563B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4ED0AD4"/>
    <w:multiLevelType w:val="hybridMultilevel"/>
    <w:tmpl w:val="0DD4BB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1B6D07"/>
    <w:multiLevelType w:val="hybridMultilevel"/>
    <w:tmpl w:val="E5FEE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13373"/>
    <w:multiLevelType w:val="hybridMultilevel"/>
    <w:tmpl w:val="E5E4F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E00CF"/>
    <w:multiLevelType w:val="hybridMultilevel"/>
    <w:tmpl w:val="2564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4332"/>
    <w:multiLevelType w:val="hybridMultilevel"/>
    <w:tmpl w:val="C4D01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8732077"/>
    <w:multiLevelType w:val="multilevel"/>
    <w:tmpl w:val="D3F022C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AEE53EB"/>
    <w:multiLevelType w:val="hybridMultilevel"/>
    <w:tmpl w:val="6E6A5E8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5">
    <w:nsid w:val="7C355BEA"/>
    <w:multiLevelType w:val="hybridMultilevel"/>
    <w:tmpl w:val="B472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9"/>
  </w:num>
  <w:num w:numId="5">
    <w:abstractNumId w:val="38"/>
  </w:num>
  <w:num w:numId="6">
    <w:abstractNumId w:val="42"/>
  </w:num>
  <w:num w:numId="7">
    <w:abstractNumId w:val="8"/>
  </w:num>
  <w:num w:numId="8">
    <w:abstractNumId w:val="33"/>
  </w:num>
  <w:num w:numId="9">
    <w:abstractNumId w:val="37"/>
  </w:num>
  <w:num w:numId="10">
    <w:abstractNumId w:val="16"/>
  </w:num>
  <w:num w:numId="11">
    <w:abstractNumId w:val="2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4"/>
  </w:num>
  <w:num w:numId="15">
    <w:abstractNumId w:val="12"/>
  </w:num>
  <w:num w:numId="16">
    <w:abstractNumId w:val="17"/>
  </w:num>
  <w:num w:numId="17">
    <w:abstractNumId w:val="22"/>
  </w:num>
  <w:num w:numId="18">
    <w:abstractNumId w:val="1"/>
  </w:num>
  <w:num w:numId="19">
    <w:abstractNumId w:val="5"/>
  </w:num>
  <w:num w:numId="20">
    <w:abstractNumId w:val="43"/>
  </w:num>
  <w:num w:numId="21">
    <w:abstractNumId w:val="15"/>
  </w:num>
  <w:num w:numId="22">
    <w:abstractNumId w:val="31"/>
  </w:num>
  <w:num w:numId="23">
    <w:abstractNumId w:val="26"/>
  </w:num>
  <w:num w:numId="24">
    <w:abstractNumId w:val="28"/>
  </w:num>
  <w:num w:numId="25">
    <w:abstractNumId w:val="3"/>
  </w:num>
  <w:num w:numId="26">
    <w:abstractNumId w:val="11"/>
  </w:num>
  <w:num w:numId="27">
    <w:abstractNumId w:val="45"/>
  </w:num>
  <w:num w:numId="28">
    <w:abstractNumId w:val="13"/>
  </w:num>
  <w:num w:numId="29">
    <w:abstractNumId w:val="29"/>
  </w:num>
  <w:num w:numId="30">
    <w:abstractNumId w:val="40"/>
  </w:num>
  <w:num w:numId="31">
    <w:abstractNumId w:val="2"/>
  </w:num>
  <w:num w:numId="32">
    <w:abstractNumId w:val="32"/>
  </w:num>
  <w:num w:numId="33">
    <w:abstractNumId w:val="34"/>
  </w:num>
  <w:num w:numId="34">
    <w:abstractNumId w:val="36"/>
  </w:num>
  <w:num w:numId="35">
    <w:abstractNumId w:val="0"/>
  </w:num>
  <w:num w:numId="36">
    <w:abstractNumId w:val="7"/>
  </w:num>
  <w:num w:numId="37">
    <w:abstractNumId w:val="19"/>
  </w:num>
  <w:num w:numId="38">
    <w:abstractNumId w:val="21"/>
  </w:num>
  <w:num w:numId="39">
    <w:abstractNumId w:val="3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0"/>
  </w:num>
  <w:num w:numId="43">
    <w:abstractNumId w:val="14"/>
  </w:num>
  <w:num w:numId="44">
    <w:abstractNumId w:val="6"/>
  </w:num>
  <w:num w:numId="45">
    <w:abstractNumId w:val="41"/>
  </w:num>
  <w:num w:numId="46">
    <w:abstractNumId w:val="20"/>
  </w:num>
  <w:num w:numId="47">
    <w:abstractNumId w:val="25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AE"/>
    <w:rsid w:val="000118C6"/>
    <w:rsid w:val="00031BB6"/>
    <w:rsid w:val="0005115A"/>
    <w:rsid w:val="00051913"/>
    <w:rsid w:val="000558DB"/>
    <w:rsid w:val="00056539"/>
    <w:rsid w:val="00067721"/>
    <w:rsid w:val="00086421"/>
    <w:rsid w:val="000A0929"/>
    <w:rsid w:val="000C129E"/>
    <w:rsid w:val="000E6C76"/>
    <w:rsid w:val="000F4FE8"/>
    <w:rsid w:val="001108A6"/>
    <w:rsid w:val="00147DD6"/>
    <w:rsid w:val="001A136D"/>
    <w:rsid w:val="001A4A33"/>
    <w:rsid w:val="001B14A1"/>
    <w:rsid w:val="001B3322"/>
    <w:rsid w:val="001C64B5"/>
    <w:rsid w:val="001E78A8"/>
    <w:rsid w:val="00253CA1"/>
    <w:rsid w:val="002605F5"/>
    <w:rsid w:val="00264E45"/>
    <w:rsid w:val="002850CA"/>
    <w:rsid w:val="002853C0"/>
    <w:rsid w:val="002D5554"/>
    <w:rsid w:val="002E2399"/>
    <w:rsid w:val="00307593"/>
    <w:rsid w:val="00366467"/>
    <w:rsid w:val="0038790A"/>
    <w:rsid w:val="00396E74"/>
    <w:rsid w:val="003A386D"/>
    <w:rsid w:val="003C2A30"/>
    <w:rsid w:val="003D0E6D"/>
    <w:rsid w:val="003F0F71"/>
    <w:rsid w:val="003F228F"/>
    <w:rsid w:val="004140B0"/>
    <w:rsid w:val="00421878"/>
    <w:rsid w:val="00427C01"/>
    <w:rsid w:val="00442836"/>
    <w:rsid w:val="00463AD2"/>
    <w:rsid w:val="004653FD"/>
    <w:rsid w:val="00476085"/>
    <w:rsid w:val="00476E2D"/>
    <w:rsid w:val="004A2C9B"/>
    <w:rsid w:val="004A5E5C"/>
    <w:rsid w:val="004A7D8A"/>
    <w:rsid w:val="004C6A6E"/>
    <w:rsid w:val="004F2C79"/>
    <w:rsid w:val="004F496F"/>
    <w:rsid w:val="004F5B12"/>
    <w:rsid w:val="00501E5B"/>
    <w:rsid w:val="00511653"/>
    <w:rsid w:val="00517B5F"/>
    <w:rsid w:val="00524E7C"/>
    <w:rsid w:val="005301EC"/>
    <w:rsid w:val="00585CD3"/>
    <w:rsid w:val="005A4526"/>
    <w:rsid w:val="005B29A1"/>
    <w:rsid w:val="005E73CA"/>
    <w:rsid w:val="00607F22"/>
    <w:rsid w:val="006101B5"/>
    <w:rsid w:val="00676D45"/>
    <w:rsid w:val="006B7C03"/>
    <w:rsid w:val="006F4BC1"/>
    <w:rsid w:val="00716CFF"/>
    <w:rsid w:val="00727A84"/>
    <w:rsid w:val="00750E95"/>
    <w:rsid w:val="00752D46"/>
    <w:rsid w:val="007530A3"/>
    <w:rsid w:val="0075603A"/>
    <w:rsid w:val="00773C91"/>
    <w:rsid w:val="007B1119"/>
    <w:rsid w:val="007C6D3A"/>
    <w:rsid w:val="007D36C5"/>
    <w:rsid w:val="007E6D1E"/>
    <w:rsid w:val="007F612B"/>
    <w:rsid w:val="00817F88"/>
    <w:rsid w:val="008462A4"/>
    <w:rsid w:val="0085583D"/>
    <w:rsid w:val="00870DFF"/>
    <w:rsid w:val="008B6FC6"/>
    <w:rsid w:val="008B7129"/>
    <w:rsid w:val="00901ADC"/>
    <w:rsid w:val="00957961"/>
    <w:rsid w:val="009625B5"/>
    <w:rsid w:val="00990B8D"/>
    <w:rsid w:val="009F6D76"/>
    <w:rsid w:val="00A106D1"/>
    <w:rsid w:val="00A14F0B"/>
    <w:rsid w:val="00A16D48"/>
    <w:rsid w:val="00A17138"/>
    <w:rsid w:val="00A242CF"/>
    <w:rsid w:val="00A26E10"/>
    <w:rsid w:val="00A40FCA"/>
    <w:rsid w:val="00A42189"/>
    <w:rsid w:val="00A51A76"/>
    <w:rsid w:val="00A66AA6"/>
    <w:rsid w:val="00A76D9D"/>
    <w:rsid w:val="00AC12BB"/>
    <w:rsid w:val="00AD5082"/>
    <w:rsid w:val="00AE7210"/>
    <w:rsid w:val="00AF4A5D"/>
    <w:rsid w:val="00AF696A"/>
    <w:rsid w:val="00AF76E7"/>
    <w:rsid w:val="00B052B1"/>
    <w:rsid w:val="00B06D03"/>
    <w:rsid w:val="00B1564E"/>
    <w:rsid w:val="00B82C31"/>
    <w:rsid w:val="00BA15E5"/>
    <w:rsid w:val="00BA28A5"/>
    <w:rsid w:val="00BC067D"/>
    <w:rsid w:val="00C1261D"/>
    <w:rsid w:val="00C43F2F"/>
    <w:rsid w:val="00C80B62"/>
    <w:rsid w:val="00C80BA9"/>
    <w:rsid w:val="00C85624"/>
    <w:rsid w:val="00CA7827"/>
    <w:rsid w:val="00CC3108"/>
    <w:rsid w:val="00CD0580"/>
    <w:rsid w:val="00CE590D"/>
    <w:rsid w:val="00CF3BBE"/>
    <w:rsid w:val="00CF49FD"/>
    <w:rsid w:val="00D01707"/>
    <w:rsid w:val="00D32677"/>
    <w:rsid w:val="00D365DF"/>
    <w:rsid w:val="00D511A0"/>
    <w:rsid w:val="00DA38D3"/>
    <w:rsid w:val="00DB1644"/>
    <w:rsid w:val="00DB349F"/>
    <w:rsid w:val="00DE4A3F"/>
    <w:rsid w:val="00DF2747"/>
    <w:rsid w:val="00E30362"/>
    <w:rsid w:val="00E32573"/>
    <w:rsid w:val="00E35A5E"/>
    <w:rsid w:val="00E44CE1"/>
    <w:rsid w:val="00E5435D"/>
    <w:rsid w:val="00E639AB"/>
    <w:rsid w:val="00E74A93"/>
    <w:rsid w:val="00E762C3"/>
    <w:rsid w:val="00EA4E40"/>
    <w:rsid w:val="00ED11C8"/>
    <w:rsid w:val="00ED1B94"/>
    <w:rsid w:val="00EE0958"/>
    <w:rsid w:val="00F01CBA"/>
    <w:rsid w:val="00F036DF"/>
    <w:rsid w:val="00F24C8D"/>
    <w:rsid w:val="00F55EF7"/>
    <w:rsid w:val="00FB0582"/>
    <w:rsid w:val="00FB171C"/>
    <w:rsid w:val="00FE0F2B"/>
    <w:rsid w:val="00FE3AAE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58"/>
    <w:rPr>
      <w:sz w:val="24"/>
      <w:szCs w:val="24"/>
    </w:rPr>
  </w:style>
  <w:style w:type="paragraph" w:styleId="1">
    <w:name w:val="heading 1"/>
    <w:basedOn w:val="a"/>
    <w:next w:val="a"/>
    <w:qFormat/>
    <w:rsid w:val="00FE3A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CD3"/>
    <w:rPr>
      <w:rFonts w:ascii="Tahoma" w:hAnsi="Tahoma" w:cs="Tahoma"/>
      <w:sz w:val="16"/>
      <w:szCs w:val="16"/>
    </w:rPr>
  </w:style>
  <w:style w:type="character" w:styleId="a4">
    <w:name w:val="Hyperlink"/>
    <w:rsid w:val="00307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5B12"/>
    <w:pPr>
      <w:ind w:left="720"/>
      <w:contextualSpacing/>
    </w:pPr>
    <w:rPr>
      <w:rFonts w:eastAsia="Calibri"/>
      <w:iCs/>
    </w:rPr>
  </w:style>
  <w:style w:type="paragraph" w:styleId="a6">
    <w:name w:val="Body Text Indent"/>
    <w:basedOn w:val="a"/>
    <w:link w:val="a7"/>
    <w:uiPriority w:val="99"/>
    <w:unhideWhenUsed/>
    <w:rsid w:val="009F6D76"/>
    <w:pPr>
      <w:spacing w:before="120" w:line="264" w:lineRule="auto"/>
      <w:ind w:left="851" w:firstLine="850"/>
      <w:jc w:val="both"/>
    </w:pPr>
    <w:rPr>
      <w:iCs/>
      <w:color w:val="000000"/>
      <w:kern w:val="28"/>
    </w:rPr>
  </w:style>
  <w:style w:type="character" w:customStyle="1" w:styleId="a7">
    <w:name w:val="Основной текст с отступом Знак"/>
    <w:link w:val="a6"/>
    <w:uiPriority w:val="99"/>
    <w:rsid w:val="009F6D76"/>
    <w:rPr>
      <w:iCs/>
      <w:color w:val="000000"/>
      <w:kern w:val="28"/>
      <w:sz w:val="24"/>
      <w:szCs w:val="24"/>
    </w:rPr>
  </w:style>
  <w:style w:type="paragraph" w:styleId="a8">
    <w:name w:val="No Spacing"/>
    <w:uiPriority w:val="1"/>
    <w:qFormat/>
    <w:rsid w:val="001E78A8"/>
    <w:rPr>
      <w:rFonts w:eastAsia="Calibri"/>
      <w:sz w:val="24"/>
      <w:szCs w:val="22"/>
      <w:lang w:eastAsia="en-US"/>
    </w:rPr>
  </w:style>
  <w:style w:type="character" w:customStyle="1" w:styleId="hascaption">
    <w:name w:val="hascaption"/>
    <w:basedOn w:val="a0"/>
    <w:rsid w:val="001E78A8"/>
  </w:style>
  <w:style w:type="table" w:styleId="a9">
    <w:name w:val="Table Grid"/>
    <w:basedOn w:val="a1"/>
    <w:rsid w:val="0041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58"/>
    <w:rPr>
      <w:sz w:val="24"/>
      <w:szCs w:val="24"/>
    </w:rPr>
  </w:style>
  <w:style w:type="paragraph" w:styleId="1">
    <w:name w:val="heading 1"/>
    <w:basedOn w:val="a"/>
    <w:next w:val="a"/>
    <w:qFormat/>
    <w:rsid w:val="00FE3A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CD3"/>
    <w:rPr>
      <w:rFonts w:ascii="Tahoma" w:hAnsi="Tahoma" w:cs="Tahoma"/>
      <w:sz w:val="16"/>
      <w:szCs w:val="16"/>
    </w:rPr>
  </w:style>
  <w:style w:type="character" w:styleId="a4">
    <w:name w:val="Hyperlink"/>
    <w:rsid w:val="003075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5B12"/>
    <w:pPr>
      <w:ind w:left="720"/>
      <w:contextualSpacing/>
    </w:pPr>
    <w:rPr>
      <w:rFonts w:eastAsia="Calibri"/>
      <w:iCs/>
    </w:rPr>
  </w:style>
  <w:style w:type="paragraph" w:styleId="a6">
    <w:name w:val="Body Text Indent"/>
    <w:basedOn w:val="a"/>
    <w:link w:val="a7"/>
    <w:uiPriority w:val="99"/>
    <w:unhideWhenUsed/>
    <w:rsid w:val="009F6D76"/>
    <w:pPr>
      <w:spacing w:before="120" w:line="264" w:lineRule="auto"/>
      <w:ind w:left="851" w:firstLine="850"/>
      <w:jc w:val="both"/>
    </w:pPr>
    <w:rPr>
      <w:iCs/>
      <w:color w:val="000000"/>
      <w:kern w:val="28"/>
    </w:rPr>
  </w:style>
  <w:style w:type="character" w:customStyle="1" w:styleId="a7">
    <w:name w:val="Основной текст с отступом Знак"/>
    <w:link w:val="a6"/>
    <w:uiPriority w:val="99"/>
    <w:rsid w:val="009F6D76"/>
    <w:rPr>
      <w:iCs/>
      <w:color w:val="000000"/>
      <w:kern w:val="28"/>
      <w:sz w:val="24"/>
      <w:szCs w:val="24"/>
    </w:rPr>
  </w:style>
  <w:style w:type="paragraph" w:styleId="a8">
    <w:name w:val="No Spacing"/>
    <w:uiPriority w:val="1"/>
    <w:qFormat/>
    <w:rsid w:val="001E78A8"/>
    <w:rPr>
      <w:rFonts w:eastAsia="Calibri"/>
      <w:sz w:val="24"/>
      <w:szCs w:val="22"/>
      <w:lang w:eastAsia="en-US"/>
    </w:rPr>
  </w:style>
  <w:style w:type="character" w:customStyle="1" w:styleId="hascaption">
    <w:name w:val="hascaption"/>
    <w:basedOn w:val="a0"/>
    <w:rsid w:val="001E78A8"/>
  </w:style>
  <w:style w:type="table" w:styleId="a9">
    <w:name w:val="Table Grid"/>
    <w:basedOn w:val="a1"/>
    <w:rsid w:val="0041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Hewlett-Packard Company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pupil</dc:creator>
  <cp:lastModifiedBy>CRO_c303_02</cp:lastModifiedBy>
  <cp:revision>2</cp:revision>
  <cp:lastPrinted>2013-01-09T09:23:00Z</cp:lastPrinted>
  <dcterms:created xsi:type="dcterms:W3CDTF">2016-12-29T12:05:00Z</dcterms:created>
  <dcterms:modified xsi:type="dcterms:W3CDTF">2016-12-29T12:05:00Z</dcterms:modified>
</cp:coreProperties>
</file>