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2F" w:rsidRPr="00816807" w:rsidRDefault="00777C07" w:rsidP="00360A0D">
      <w:pPr>
        <w:jc w:val="right"/>
        <w:rPr>
          <w:rFonts w:ascii="Times New Roman" w:hAnsi="Times New Roman" w:cs="Times New Roman"/>
          <w:sz w:val="24"/>
          <w:szCs w:val="24"/>
        </w:rPr>
      </w:pPr>
      <w:r w:rsidRPr="00816807">
        <w:rPr>
          <w:rFonts w:ascii="Times New Roman" w:hAnsi="Times New Roman" w:cs="Times New Roman"/>
          <w:sz w:val="24"/>
          <w:szCs w:val="24"/>
        </w:rPr>
        <w:t xml:space="preserve">Горшкова Екатерина Михеевна, </w:t>
      </w:r>
      <w:r w:rsidR="00BB23AB">
        <w:rPr>
          <w:rFonts w:ascii="Times New Roman" w:hAnsi="Times New Roman" w:cs="Times New Roman"/>
          <w:sz w:val="24"/>
          <w:szCs w:val="24"/>
        </w:rPr>
        <w:t xml:space="preserve"> </w:t>
      </w:r>
      <w:r w:rsidRPr="00816807">
        <w:rPr>
          <w:rFonts w:ascii="Times New Roman" w:hAnsi="Times New Roman" w:cs="Times New Roman"/>
          <w:sz w:val="24"/>
          <w:szCs w:val="24"/>
        </w:rPr>
        <w:t>учитель географии МБОУ «СШ№42»</w:t>
      </w:r>
    </w:p>
    <w:p w:rsidR="00360A0D" w:rsidRDefault="00360A0D" w:rsidP="00360A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Преподавание географии в условиях инклюзивного образования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FD7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Таким образом, самым главным приоритетом в работе с такими детьми является индивидуальный подход с учетом специфики психики и здоровья каждого ребенка.</w:t>
      </w:r>
    </w:p>
    <w:p w:rsidR="00360A0D" w:rsidRPr="006751F2" w:rsidRDefault="00360A0D" w:rsidP="00360A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5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детей-инвалидов и детей с ограниченными возможностями здоровья это одно из главных условий их эффективной самореализации в различных видах профессиональной и социальной деятельности и успешной социализации.</w:t>
      </w:r>
    </w:p>
    <w:p w:rsidR="00360A0D" w:rsidRPr="006751F2" w:rsidRDefault="00360A0D" w:rsidP="00360A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является одним из школьных предметов, который даёт возможность школьникам с ограниченными возможностями здоровья социализироваться и адаптироваться в обществе, развить познавательный интерес к окружающей действительности. Многие технологии обучения географии неэффективны и недоступны для детей с ограниченными возможностями здоровья. Возникает потребность в разработке такой методики обучения географии школьников с ограниченными возможностями здоровья, которая бы способствовала наиболее эффективному усвоению у таких детей школьной географии</w:t>
      </w:r>
      <w:r w:rsidRPr="00640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7">
        <w:rPr>
          <w:rFonts w:ascii="Times New Roman" w:hAnsi="Times New Roman" w:cs="Times New Roman"/>
          <w:sz w:val="24"/>
          <w:szCs w:val="24"/>
        </w:rPr>
        <w:t>Использование элементов собственной методики работы с учащимися с ОВЗ. Для использования собственной методики обучения учащихся с ОВЗ учитываются следующие факторы: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7">
        <w:rPr>
          <w:rFonts w:ascii="Times New Roman" w:hAnsi="Times New Roman" w:cs="Times New Roman"/>
          <w:sz w:val="24"/>
          <w:szCs w:val="24"/>
        </w:rPr>
        <w:t xml:space="preserve"> - степень возможностей учащегося, ограничивающая время, усилия, уровень сложности материала, приёмы обучения;</w:t>
      </w:r>
    </w:p>
    <w:p w:rsidR="007664C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7">
        <w:rPr>
          <w:rFonts w:ascii="Times New Roman" w:hAnsi="Times New Roman" w:cs="Times New Roman"/>
          <w:sz w:val="24"/>
          <w:szCs w:val="24"/>
        </w:rPr>
        <w:t>- условия проведения уроков (школьный кабинет, квартира ученика);</w:t>
      </w:r>
    </w:p>
    <w:p w:rsidR="007664C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7">
        <w:rPr>
          <w:rFonts w:ascii="Times New Roman" w:hAnsi="Times New Roman" w:cs="Times New Roman"/>
          <w:sz w:val="24"/>
          <w:szCs w:val="24"/>
        </w:rPr>
        <w:t>- психологическое состояние учащегося;</w:t>
      </w:r>
    </w:p>
    <w:p w:rsidR="007664C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7">
        <w:rPr>
          <w:rFonts w:ascii="Times New Roman" w:hAnsi="Times New Roman" w:cs="Times New Roman"/>
          <w:sz w:val="24"/>
          <w:szCs w:val="24"/>
        </w:rPr>
        <w:t>- личностные особенности (способности, коммуникабельность, желание-нежелание учиться и т.д.);</w:t>
      </w:r>
    </w:p>
    <w:p w:rsidR="007664C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7">
        <w:rPr>
          <w:rFonts w:ascii="Times New Roman" w:hAnsi="Times New Roman" w:cs="Times New Roman"/>
          <w:sz w:val="24"/>
          <w:szCs w:val="24"/>
        </w:rPr>
        <w:t xml:space="preserve">- социальный статус семьи </w:t>
      </w:r>
      <w:proofErr w:type="gramStart"/>
      <w:r w:rsidRPr="00640FD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40FD7">
        <w:rPr>
          <w:rFonts w:ascii="Times New Roman" w:hAnsi="Times New Roman" w:cs="Times New Roman"/>
          <w:sz w:val="24"/>
          <w:szCs w:val="24"/>
        </w:rPr>
        <w:t>, её материальные возможности, характер внутрисемейных отношений и пр.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7">
        <w:rPr>
          <w:rFonts w:ascii="Times New Roman" w:hAnsi="Times New Roman" w:cs="Times New Roman"/>
          <w:sz w:val="24"/>
          <w:szCs w:val="24"/>
        </w:rPr>
        <w:t>Совокупность указанных факторов диктует выбор оптимальных методов и приёмов обучения.</w:t>
      </w:r>
    </w:p>
    <w:p w:rsidR="00B723A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40FD7">
        <w:rPr>
          <w:rFonts w:ascii="Times New Roman" w:hAnsi="Times New Roman" w:cs="Times New Roman"/>
          <w:sz w:val="24"/>
          <w:szCs w:val="24"/>
        </w:rPr>
        <w:t>ервый фактор следует учитывать при тяжёлых формах ДЦП, когда ребёнок по состоянию здоровья не может долго писать, сидеть в кресле. Эти обстоятельства диктуют выбор оптимальных приёмов и методов обучения, адаптированных к особенностям ограничений по здоровью обучающегося. В данном случае приходится выбирать приоритетные формы работы, исключающие нагрузку на опорно-двигательный аппарат, такие</w:t>
      </w:r>
      <w:r w:rsidR="00B723A7">
        <w:rPr>
          <w:rFonts w:ascii="Times New Roman" w:hAnsi="Times New Roman" w:cs="Times New Roman"/>
          <w:sz w:val="24"/>
          <w:szCs w:val="24"/>
        </w:rPr>
        <w:t xml:space="preserve"> </w:t>
      </w:r>
      <w:r w:rsidRPr="00640FD7">
        <w:rPr>
          <w:rFonts w:ascii="Times New Roman" w:hAnsi="Times New Roman" w:cs="Times New Roman"/>
          <w:sz w:val="24"/>
          <w:szCs w:val="24"/>
        </w:rPr>
        <w:t xml:space="preserve">как: </w:t>
      </w:r>
    </w:p>
    <w:p w:rsidR="00B723A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7">
        <w:rPr>
          <w:rFonts w:ascii="Times New Roman" w:hAnsi="Times New Roman" w:cs="Times New Roman"/>
          <w:sz w:val="24"/>
          <w:szCs w:val="24"/>
        </w:rPr>
        <w:t xml:space="preserve">- устные формы опроса; </w:t>
      </w:r>
    </w:p>
    <w:p w:rsidR="00B723A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7">
        <w:rPr>
          <w:rFonts w:ascii="Times New Roman" w:hAnsi="Times New Roman" w:cs="Times New Roman"/>
          <w:sz w:val="24"/>
          <w:szCs w:val="24"/>
        </w:rPr>
        <w:t xml:space="preserve">- использование компьютера для печатания текста вместо письменных работ; </w:t>
      </w:r>
    </w:p>
    <w:p w:rsidR="00B723A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7">
        <w:rPr>
          <w:rFonts w:ascii="Times New Roman" w:hAnsi="Times New Roman" w:cs="Times New Roman"/>
          <w:sz w:val="24"/>
          <w:szCs w:val="24"/>
        </w:rPr>
        <w:t xml:space="preserve">- презентации при подготовке домашней работы; 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7">
        <w:rPr>
          <w:rFonts w:ascii="Times New Roman" w:hAnsi="Times New Roman" w:cs="Times New Roman"/>
          <w:sz w:val="24"/>
          <w:szCs w:val="24"/>
        </w:rPr>
        <w:t xml:space="preserve">- собеседования, фронтальные опросы. 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7">
        <w:rPr>
          <w:rFonts w:ascii="Times New Roman" w:hAnsi="Times New Roman" w:cs="Times New Roman"/>
          <w:sz w:val="24"/>
          <w:szCs w:val="24"/>
        </w:rPr>
        <w:lastRenderedPageBreak/>
        <w:t>Второй фактор, связанный с условиями проведения занятий, так</w:t>
      </w:r>
      <w:r w:rsidR="00B723A7">
        <w:rPr>
          <w:rFonts w:ascii="Times New Roman" w:hAnsi="Times New Roman" w:cs="Times New Roman"/>
          <w:sz w:val="24"/>
          <w:szCs w:val="24"/>
        </w:rPr>
        <w:t xml:space="preserve"> </w:t>
      </w:r>
      <w:r w:rsidRPr="00640FD7">
        <w:rPr>
          <w:rFonts w:ascii="Times New Roman" w:hAnsi="Times New Roman" w:cs="Times New Roman"/>
          <w:sz w:val="24"/>
          <w:szCs w:val="24"/>
        </w:rPr>
        <w:t>же не может не учитываться преподавателем и определяет даже манеру, характер взаимоотношений с учеником. Приходя в квартиру учащегося, учитель невольно попадает в определённые отношения со всеми членами семьи учащегося. Очень важно всегда приходить с позитивным отношением, хорошим настроением, нужен редкий такт.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7">
        <w:rPr>
          <w:rFonts w:ascii="Times New Roman" w:hAnsi="Times New Roman" w:cs="Times New Roman"/>
          <w:sz w:val="24"/>
          <w:szCs w:val="24"/>
        </w:rPr>
        <w:t>Третий фактор, связанный с психологическим состоянием учащегося</w:t>
      </w:r>
      <w:r w:rsidR="00B723A7">
        <w:rPr>
          <w:rFonts w:ascii="Times New Roman" w:hAnsi="Times New Roman" w:cs="Times New Roman"/>
          <w:sz w:val="24"/>
          <w:szCs w:val="24"/>
        </w:rPr>
        <w:t>,</w:t>
      </w:r>
      <w:r w:rsidRPr="00640FD7">
        <w:rPr>
          <w:rFonts w:ascii="Times New Roman" w:hAnsi="Times New Roman" w:cs="Times New Roman"/>
          <w:sz w:val="24"/>
          <w:szCs w:val="24"/>
        </w:rPr>
        <w:t xml:space="preserve"> учитывается и требует от учителя не только применения его компетентности как предметника, но и быть в известной степени психологом, чтобы не причинить психологическую травму ребёнку. 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7">
        <w:rPr>
          <w:rFonts w:ascii="Times New Roman" w:hAnsi="Times New Roman" w:cs="Times New Roman"/>
          <w:sz w:val="24"/>
          <w:szCs w:val="24"/>
        </w:rPr>
        <w:t xml:space="preserve">Четвёртый фактор диктует учителю, в зависимости от личностных особенностей обучающегося, выбирать манеру, тон общения. Коммуникабельный, позитивный ребёнок ожидает лёгкого, непринуждённого тона. С ним можно пошутить, привлекая членов семьи, обсудить какие-то посторонние вещи, подготавливая его к восприятию материала. Если ученик замкнут, обижен не только на весь белый свет, но даже и на самых близких людей, педагогу необходимо, учитывая указанные обстоятельства, выбрать другую тактику в общении. Нужно, используя результаты мониторинга, проведённого с привлечением психолога, во-первых, постараться наладить контакт с учащимся, даже если это потребует очень много времени. Во-вторых, выработать тактику взаимодействия </w:t>
      </w:r>
      <w:proofErr w:type="gramStart"/>
      <w:r w:rsidRPr="00640F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0F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0FD7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640FD7">
        <w:rPr>
          <w:rFonts w:ascii="Times New Roman" w:hAnsi="Times New Roman" w:cs="Times New Roman"/>
          <w:sz w:val="24"/>
          <w:szCs w:val="24"/>
        </w:rPr>
        <w:t xml:space="preserve"> учащегося, чтобы он чувствовал единство требований со стороны учителя и семьи. 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7">
        <w:rPr>
          <w:rFonts w:ascii="Times New Roman" w:hAnsi="Times New Roman" w:cs="Times New Roman"/>
          <w:sz w:val="24"/>
          <w:szCs w:val="24"/>
        </w:rPr>
        <w:t>Пятый фактор, без сомнения, является также очень важным в получении положительных результатов обучения.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FD7">
        <w:rPr>
          <w:rFonts w:ascii="Times New Roman" w:hAnsi="Times New Roman" w:cs="Times New Roman"/>
          <w:sz w:val="24"/>
          <w:szCs w:val="24"/>
        </w:rPr>
        <w:t>Ребёнок с ОВЗ может при определённых усилиях со стороны коллектива мудрых преподавателей может не просто освоить программу обучения и сдать успешно государственную аттестацию, но и продолжить обучение в диста</w:t>
      </w:r>
      <w:r w:rsidR="00B723A7">
        <w:rPr>
          <w:rFonts w:ascii="Times New Roman" w:hAnsi="Times New Roman" w:cs="Times New Roman"/>
          <w:sz w:val="24"/>
          <w:szCs w:val="24"/>
        </w:rPr>
        <w:t>н</w:t>
      </w:r>
      <w:r w:rsidRPr="00640FD7">
        <w:rPr>
          <w:rFonts w:ascii="Times New Roman" w:hAnsi="Times New Roman" w:cs="Times New Roman"/>
          <w:sz w:val="24"/>
          <w:szCs w:val="24"/>
        </w:rPr>
        <w:t>ционной форме и приобрести профессию по душе и возможностям, чувствуя себя при этом полноправным членом общества, приносящим ему пользу и реализующим свой потенциал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0A0D" w:rsidRPr="00640FD7" w:rsidRDefault="00360A0D" w:rsidP="00D14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FD7">
        <w:rPr>
          <w:rFonts w:ascii="Times New Roman" w:hAnsi="Times New Roman" w:cs="Times New Roman"/>
          <w:sz w:val="24"/>
          <w:szCs w:val="24"/>
          <w:lang w:eastAsia="ru-RU"/>
        </w:rPr>
        <w:t>В области инклюзивного образования я ставлю следующие задачи: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FD7">
        <w:rPr>
          <w:rFonts w:ascii="Times New Roman" w:hAnsi="Times New Roman" w:cs="Times New Roman"/>
          <w:sz w:val="24"/>
          <w:szCs w:val="24"/>
          <w:lang w:eastAsia="ru-RU"/>
        </w:rPr>
        <w:t>1. Постепенное повышение мотивации учащегося на основе его личной заинтересованности и через осознанное отношение к учебной деятельности;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FD7">
        <w:rPr>
          <w:rFonts w:ascii="Times New Roman" w:hAnsi="Times New Roman" w:cs="Times New Roman"/>
          <w:sz w:val="24"/>
          <w:szCs w:val="24"/>
          <w:lang w:eastAsia="ru-RU"/>
        </w:rPr>
        <w:t>2. Использование на занятиях по географии различных форм, методов, средств обучения и воспитания с учетом индивидуальных образовательных потребностей каждого.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FD7">
        <w:rPr>
          <w:rFonts w:ascii="Times New Roman" w:hAnsi="Times New Roman" w:cs="Times New Roman"/>
          <w:sz w:val="24"/>
          <w:szCs w:val="24"/>
          <w:lang w:eastAsia="ru-RU"/>
        </w:rPr>
        <w:t>3. Увидеть возможности сов</w:t>
      </w:r>
      <w:r>
        <w:rPr>
          <w:rFonts w:ascii="Times New Roman" w:hAnsi="Times New Roman" w:cs="Times New Roman"/>
          <w:sz w:val="24"/>
          <w:szCs w:val="24"/>
          <w:lang w:eastAsia="ru-RU"/>
        </w:rPr>
        <w:t>ершенствования каждого ребенка.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FD7">
        <w:rPr>
          <w:rFonts w:ascii="Times New Roman" w:hAnsi="Times New Roman" w:cs="Times New Roman"/>
          <w:sz w:val="24"/>
          <w:szCs w:val="24"/>
          <w:lang w:eastAsia="ru-RU"/>
        </w:rPr>
        <w:t xml:space="preserve">Хотелось бы поподробнее остановиться на диалоговом обучении. Почему я решила выбрать именно этот модуль? Наверное, потому, что одной из главных моих задач является развитие речи и мне бы хотелось, чтобы мои ученики умели грамотно и красиво строить диалог и аргументировать свое мнение при взаимодействии с учителем. 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FD7">
        <w:rPr>
          <w:rFonts w:ascii="Times New Roman" w:hAnsi="Times New Roman" w:cs="Times New Roman"/>
          <w:sz w:val="24"/>
          <w:szCs w:val="24"/>
          <w:lang w:eastAsia="ru-RU"/>
        </w:rPr>
        <w:t>Через диалог дети учатся выражать свои мысли и развивают свои коммуникативные навыки</w:t>
      </w:r>
      <w:r w:rsidR="00D141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F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Чередование различных видов деятельности  способствует активизации мыслительной деятельности детей. Учащимся нравится составлять различные схемы и конспекты, заполнять таблицу. Такие задания способствуют запоминанию основных особенностей, </w:t>
      </w:r>
      <w:proofErr w:type="gramStart"/>
      <w:r w:rsidRPr="00640FD7">
        <w:rPr>
          <w:rFonts w:ascii="Times New Roman" w:hAnsi="Times New Roman" w:cs="Times New Roman"/>
          <w:sz w:val="24"/>
          <w:szCs w:val="24"/>
          <w:lang w:eastAsia="ru-RU"/>
        </w:rPr>
        <w:t>краткости</w:t>
      </w:r>
      <w:proofErr w:type="gramEnd"/>
      <w:r w:rsidRPr="00640FD7">
        <w:rPr>
          <w:rFonts w:ascii="Times New Roman" w:hAnsi="Times New Roman" w:cs="Times New Roman"/>
          <w:sz w:val="24"/>
          <w:szCs w:val="24"/>
          <w:lang w:eastAsia="ru-RU"/>
        </w:rPr>
        <w:t xml:space="preserve"> и четкости оформления мысли. Применяю задания по составлению опорной схемы на основе текста учебника, карты атласа. Тако</w:t>
      </w:r>
      <w:r w:rsidR="00D14135">
        <w:rPr>
          <w:rFonts w:ascii="Times New Roman" w:hAnsi="Times New Roman" w:cs="Times New Roman"/>
          <w:sz w:val="24"/>
          <w:szCs w:val="24"/>
          <w:lang w:eastAsia="ru-RU"/>
        </w:rPr>
        <w:t>й подход учит учащихся работать</w:t>
      </w:r>
      <w:r w:rsidRPr="00640FD7">
        <w:rPr>
          <w:rFonts w:ascii="Times New Roman" w:hAnsi="Times New Roman" w:cs="Times New Roman"/>
          <w:sz w:val="24"/>
          <w:szCs w:val="24"/>
          <w:lang w:eastAsia="ru-RU"/>
        </w:rPr>
        <w:t xml:space="preserve"> с различными источниками информации. Опорные схемы дают возможность осознанно воспринимать изучаемый м</w:t>
      </w:r>
      <w:r w:rsidR="00D14135">
        <w:rPr>
          <w:rFonts w:ascii="Times New Roman" w:hAnsi="Times New Roman" w:cs="Times New Roman"/>
          <w:sz w:val="24"/>
          <w:szCs w:val="24"/>
          <w:lang w:eastAsia="ru-RU"/>
        </w:rPr>
        <w:t>атериал</w:t>
      </w:r>
      <w:r w:rsidRPr="00640FD7">
        <w:rPr>
          <w:rFonts w:ascii="Times New Roman" w:hAnsi="Times New Roman" w:cs="Times New Roman"/>
          <w:sz w:val="24"/>
          <w:szCs w:val="24"/>
          <w:lang w:eastAsia="ru-RU"/>
        </w:rPr>
        <w:t>, осмыслению его запоминания, развивают познавательную деятельность, помогают в подготовке домашних заданий. Совместное составление схем облегчает запоминание учебного материала учащимися.</w:t>
      </w:r>
    </w:p>
    <w:p w:rsidR="00360A0D" w:rsidRPr="00640FD7" w:rsidRDefault="00360A0D" w:rsidP="00360A0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0FD7">
        <w:rPr>
          <w:color w:val="000000"/>
        </w:rPr>
        <w:t>Большое внимание в работе уделяю на индивидуальное развитие учащихся с ОВЗ. Даю индивидуальные задания. В конце каждого занятия на индивидуальных картах учащиеся с ОВЗ отмечают вопросы, на которые они могут дать ответ и задания, которые они выполнили полностью, частично или не поняли, выполняют тесты их уровня. Все это дает возможность проанализировать уровень усвоения ими изученного материала.</w:t>
      </w:r>
      <w:r w:rsidR="00D14135" w:rsidRPr="00640FD7">
        <w:rPr>
          <w:color w:val="000000"/>
        </w:rPr>
        <w:t xml:space="preserve"> </w:t>
      </w:r>
      <w:r w:rsidRPr="00640FD7">
        <w:rPr>
          <w:color w:val="000000"/>
        </w:rPr>
        <w:t>Использование предложенного материала на уроках географии и во внеклассное время значительно облегчает работу учителя по формированию интереса к изучаемому курсу и способствует более полному, активному и сознательному усвоению знаний учащимися.</w:t>
      </w:r>
    </w:p>
    <w:p w:rsidR="00360A0D" w:rsidRPr="00640FD7" w:rsidRDefault="00360A0D" w:rsidP="0036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FD7">
        <w:rPr>
          <w:rFonts w:ascii="Times New Roman" w:hAnsi="Times New Roman" w:cs="Times New Roman"/>
          <w:sz w:val="24"/>
          <w:szCs w:val="24"/>
          <w:lang w:eastAsia="ru-RU"/>
        </w:rPr>
        <w:t xml:space="preserve">Нам, учителям, необходимо создать такие условия, при которых у наших учеников будет развиваться </w:t>
      </w:r>
      <w:proofErr w:type="spellStart"/>
      <w:r w:rsidRPr="00640FD7">
        <w:rPr>
          <w:rFonts w:ascii="Times New Roman" w:hAnsi="Times New Roman" w:cs="Times New Roman"/>
          <w:sz w:val="24"/>
          <w:szCs w:val="24"/>
          <w:lang w:eastAsia="ru-RU"/>
        </w:rPr>
        <w:t>самомотивация</w:t>
      </w:r>
      <w:proofErr w:type="spellEnd"/>
      <w:r w:rsidRPr="00640FD7">
        <w:rPr>
          <w:rFonts w:ascii="Times New Roman" w:hAnsi="Times New Roman" w:cs="Times New Roman"/>
          <w:sz w:val="24"/>
          <w:szCs w:val="24"/>
          <w:lang w:eastAsia="ru-RU"/>
        </w:rPr>
        <w:t>. Мы должны видеть наших учеников счастливыми, получающими удо</w:t>
      </w:r>
      <w:r w:rsidR="00D14135">
        <w:rPr>
          <w:rFonts w:ascii="Times New Roman" w:hAnsi="Times New Roman" w:cs="Times New Roman"/>
          <w:sz w:val="24"/>
          <w:szCs w:val="24"/>
          <w:lang w:eastAsia="ru-RU"/>
        </w:rPr>
        <w:t>вольствие от процесса обучения.</w:t>
      </w:r>
    </w:p>
    <w:p w:rsidR="00360A0D" w:rsidRPr="00640FD7" w:rsidRDefault="00360A0D" w:rsidP="00360A0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360A0D" w:rsidRPr="006751F2" w:rsidRDefault="00D14135" w:rsidP="00D1413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Использованная литература</w:t>
      </w:r>
    </w:p>
    <w:p w:rsidR="00360A0D" w:rsidRPr="00D14135" w:rsidRDefault="00360A0D" w:rsidP="00D14135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709" w:hanging="425"/>
        <w:jc w:val="both"/>
        <w:rPr>
          <w:color w:val="111111"/>
        </w:rPr>
      </w:pPr>
      <w:r w:rsidRPr="00D14135">
        <w:rPr>
          <w:color w:val="111111"/>
        </w:rPr>
        <w:t xml:space="preserve">Варакина Е.Е., Беляева Т.К. Развитие учебно-познавательной  компетентности школьников на основе индивидуального образовательного маршрута по географии // </w:t>
      </w:r>
      <w:proofErr w:type="spellStart"/>
      <w:r w:rsidRPr="00D14135">
        <w:rPr>
          <w:color w:val="111111"/>
        </w:rPr>
        <w:t>Орфановские</w:t>
      </w:r>
      <w:proofErr w:type="spellEnd"/>
      <w:r w:rsidRPr="00D14135">
        <w:rPr>
          <w:color w:val="111111"/>
        </w:rPr>
        <w:t xml:space="preserve"> чтения. Выпуск 3: сборник  статей по материалам Всероссийской научно – практической конференции «</w:t>
      </w:r>
      <w:proofErr w:type="spellStart"/>
      <w:r w:rsidRPr="00D14135">
        <w:rPr>
          <w:color w:val="111111"/>
        </w:rPr>
        <w:t>Орфановские</w:t>
      </w:r>
      <w:proofErr w:type="spellEnd"/>
      <w:r w:rsidRPr="00D14135">
        <w:rPr>
          <w:color w:val="111111"/>
        </w:rPr>
        <w:t xml:space="preserve"> чтения -2015». -  Нижний Новгород: </w:t>
      </w:r>
      <w:proofErr w:type="spellStart"/>
      <w:r w:rsidRPr="00D14135">
        <w:rPr>
          <w:color w:val="111111"/>
        </w:rPr>
        <w:t>Мининский</w:t>
      </w:r>
      <w:proofErr w:type="spellEnd"/>
      <w:r w:rsidRPr="00D14135">
        <w:rPr>
          <w:color w:val="111111"/>
        </w:rPr>
        <w:t xml:space="preserve"> университет, 2015. –  С.173-177.</w:t>
      </w:r>
    </w:p>
    <w:p w:rsidR="00360A0D" w:rsidRPr="00D14135" w:rsidRDefault="00360A0D" w:rsidP="00D14135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709" w:hanging="425"/>
        <w:jc w:val="both"/>
        <w:rPr>
          <w:color w:val="111111"/>
        </w:rPr>
      </w:pPr>
      <w:proofErr w:type="spellStart"/>
      <w:r w:rsidRPr="00D14135">
        <w:rPr>
          <w:color w:val="111111"/>
        </w:rPr>
        <w:t>Пенин</w:t>
      </w:r>
      <w:proofErr w:type="spellEnd"/>
      <w:r w:rsidRPr="00D14135">
        <w:rPr>
          <w:color w:val="111111"/>
        </w:rPr>
        <w:t xml:space="preserve"> Г. Н. Инклюзивное образование как новая парадигма государственной политики // Вестник </w:t>
      </w:r>
      <w:proofErr w:type="spellStart"/>
      <w:r w:rsidRPr="00D14135">
        <w:rPr>
          <w:color w:val="111111"/>
        </w:rPr>
        <w:t>Герценовского</w:t>
      </w:r>
      <w:proofErr w:type="spellEnd"/>
      <w:r w:rsidRPr="00D14135">
        <w:rPr>
          <w:color w:val="111111"/>
        </w:rPr>
        <w:t xml:space="preserve"> университета. – 2010. -№ 9.</w:t>
      </w:r>
    </w:p>
    <w:p w:rsidR="00360A0D" w:rsidRPr="00D14135" w:rsidRDefault="00360A0D" w:rsidP="00D14135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709" w:hanging="425"/>
        <w:jc w:val="both"/>
        <w:rPr>
          <w:color w:val="111111"/>
        </w:rPr>
      </w:pPr>
      <w:r w:rsidRPr="00D14135">
        <w:rPr>
          <w:color w:val="000000"/>
        </w:rPr>
        <w:t>Лазарев Т.В.</w:t>
      </w:r>
      <w:r w:rsidR="00B723A7">
        <w:rPr>
          <w:color w:val="000000"/>
        </w:rPr>
        <w:t xml:space="preserve"> </w:t>
      </w:r>
      <w:bookmarkStart w:id="0" w:name="_GoBack"/>
      <w:bookmarkEnd w:id="0"/>
      <w:r w:rsidRPr="00D14135">
        <w:rPr>
          <w:color w:val="000000"/>
        </w:rPr>
        <w:t xml:space="preserve">Образовательные технологии новых стандартов. Технология АМО. [Текст] / Т.В. Лазарев.- Петрозаводск: </w:t>
      </w:r>
      <w:proofErr w:type="spellStart"/>
      <w:r w:rsidRPr="00D14135">
        <w:rPr>
          <w:color w:val="000000"/>
        </w:rPr>
        <w:t>Verso</w:t>
      </w:r>
      <w:proofErr w:type="spellEnd"/>
      <w:r w:rsidRPr="00D14135">
        <w:rPr>
          <w:color w:val="000000"/>
        </w:rPr>
        <w:t>, 2012. – 255с.</w:t>
      </w:r>
    </w:p>
    <w:p w:rsidR="00360A0D" w:rsidRPr="00D14135" w:rsidRDefault="00360A0D" w:rsidP="00D14135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709" w:hanging="425"/>
        <w:jc w:val="both"/>
        <w:rPr>
          <w:color w:val="111111"/>
        </w:rPr>
      </w:pPr>
      <w:proofErr w:type="spellStart"/>
      <w:r w:rsidRPr="00D14135">
        <w:rPr>
          <w:color w:val="000000"/>
        </w:rPr>
        <w:t>Загуменнов</w:t>
      </w:r>
      <w:proofErr w:type="spellEnd"/>
      <w:r w:rsidRPr="00D14135">
        <w:rPr>
          <w:color w:val="000000"/>
        </w:rPr>
        <w:t xml:space="preserve"> Ю.Л. Инклюзивное образование: создание равных возможностей для всех учащихся [Текст]/ Ю.Л. </w:t>
      </w:r>
      <w:proofErr w:type="spellStart"/>
      <w:r w:rsidRPr="00D14135">
        <w:rPr>
          <w:color w:val="000000"/>
        </w:rPr>
        <w:t>Загуменнов</w:t>
      </w:r>
      <w:proofErr w:type="spellEnd"/>
      <w:r w:rsidRPr="00D14135">
        <w:rPr>
          <w:color w:val="000000"/>
        </w:rPr>
        <w:t xml:space="preserve"> // Минская школа сегодня. - 2008.–480 с.</w:t>
      </w:r>
    </w:p>
    <w:p w:rsidR="00360A0D" w:rsidRPr="00D14135" w:rsidRDefault="00360A0D" w:rsidP="00D14135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709" w:hanging="425"/>
        <w:jc w:val="both"/>
        <w:rPr>
          <w:color w:val="111111"/>
        </w:rPr>
      </w:pPr>
      <w:proofErr w:type="spellStart"/>
      <w:r w:rsidRPr="00D14135">
        <w:rPr>
          <w:color w:val="000000"/>
          <w:shd w:val="clear" w:color="auto" w:fill="FFFFFF"/>
        </w:rPr>
        <w:t>Сабельникова</w:t>
      </w:r>
      <w:proofErr w:type="spellEnd"/>
      <w:r w:rsidRPr="00D14135">
        <w:rPr>
          <w:color w:val="000000"/>
          <w:shd w:val="clear" w:color="auto" w:fill="FFFFFF"/>
        </w:rPr>
        <w:t xml:space="preserve"> C.И. Развитие инклюзивного образования. Справочник руководителя образовательного учреждения.  - 2009.- С. 25-28</w:t>
      </w:r>
      <w:r w:rsidR="00D14135">
        <w:rPr>
          <w:color w:val="000000"/>
          <w:shd w:val="clear" w:color="auto" w:fill="FFFFFF"/>
        </w:rPr>
        <w:t>.</w:t>
      </w:r>
    </w:p>
    <w:sectPr w:rsidR="00360A0D" w:rsidRPr="00D14135" w:rsidSect="00777C07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6E8"/>
    <w:multiLevelType w:val="multilevel"/>
    <w:tmpl w:val="2134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A3CEA"/>
    <w:multiLevelType w:val="hybridMultilevel"/>
    <w:tmpl w:val="5B4E157A"/>
    <w:lvl w:ilvl="0" w:tplc="4E520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6E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8C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E0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08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AA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E5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E0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28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DC3760"/>
    <w:multiLevelType w:val="hybridMultilevel"/>
    <w:tmpl w:val="2AD69EF2"/>
    <w:lvl w:ilvl="0" w:tplc="542EB9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0241CA"/>
    <w:multiLevelType w:val="hybridMultilevel"/>
    <w:tmpl w:val="35FEB3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E035AF"/>
    <w:multiLevelType w:val="hybridMultilevel"/>
    <w:tmpl w:val="794AA1D6"/>
    <w:lvl w:ilvl="0" w:tplc="40B01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41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47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E4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E5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EA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E4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28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0C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256E72"/>
    <w:multiLevelType w:val="hybridMultilevel"/>
    <w:tmpl w:val="995AA15A"/>
    <w:lvl w:ilvl="0" w:tplc="629C6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CD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4A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CA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42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0F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22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66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0A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E390D38"/>
    <w:multiLevelType w:val="hybridMultilevel"/>
    <w:tmpl w:val="28103292"/>
    <w:lvl w:ilvl="0" w:tplc="3E42EF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204B9"/>
    <w:multiLevelType w:val="hybridMultilevel"/>
    <w:tmpl w:val="ABC2A224"/>
    <w:lvl w:ilvl="0" w:tplc="DEA4B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2D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A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25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C5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4A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63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48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A8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9315C15"/>
    <w:multiLevelType w:val="hybridMultilevel"/>
    <w:tmpl w:val="5434D868"/>
    <w:lvl w:ilvl="0" w:tplc="C4D6F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FB5F66"/>
    <w:multiLevelType w:val="hybridMultilevel"/>
    <w:tmpl w:val="102CCDA4"/>
    <w:lvl w:ilvl="0" w:tplc="8CAC4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4E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2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E2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E6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21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69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65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40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483C49"/>
    <w:multiLevelType w:val="hybridMultilevel"/>
    <w:tmpl w:val="FE28F730"/>
    <w:lvl w:ilvl="0" w:tplc="767CE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6E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E8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40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66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6C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C8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87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46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07"/>
    <w:rsid w:val="0005402F"/>
    <w:rsid w:val="00360A0D"/>
    <w:rsid w:val="003A69D1"/>
    <w:rsid w:val="006F1D91"/>
    <w:rsid w:val="007664C7"/>
    <w:rsid w:val="00777C07"/>
    <w:rsid w:val="00816807"/>
    <w:rsid w:val="008675D9"/>
    <w:rsid w:val="00B723A7"/>
    <w:rsid w:val="00BB23AB"/>
    <w:rsid w:val="00D1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777C0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77C07"/>
    <w:pPr>
      <w:widowControl w:val="0"/>
      <w:shd w:val="clear" w:color="auto" w:fill="FFFFFF"/>
      <w:spacing w:before="60" w:after="0" w:line="298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a3">
    <w:name w:val="List Paragraph"/>
    <w:basedOn w:val="a"/>
    <w:uiPriority w:val="34"/>
    <w:qFormat/>
    <w:rsid w:val="00777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1680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16807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locked/>
    <w:rsid w:val="00BB23A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1"/>
    <w:uiPriority w:val="99"/>
    <w:rsid w:val="00BB23AB"/>
    <w:pPr>
      <w:widowControl w:val="0"/>
      <w:shd w:val="clear" w:color="auto" w:fill="FFFFFF"/>
      <w:spacing w:before="240" w:after="60" w:line="298" w:lineRule="exact"/>
      <w:ind w:firstLine="70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BB23AB"/>
  </w:style>
  <w:style w:type="paragraph" w:styleId="a6">
    <w:name w:val="Normal (Web)"/>
    <w:basedOn w:val="a"/>
    <w:uiPriority w:val="99"/>
    <w:unhideWhenUsed/>
    <w:rsid w:val="0036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777C0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77C07"/>
    <w:pPr>
      <w:widowControl w:val="0"/>
      <w:shd w:val="clear" w:color="auto" w:fill="FFFFFF"/>
      <w:spacing w:before="60" w:after="0" w:line="298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a3">
    <w:name w:val="List Paragraph"/>
    <w:basedOn w:val="a"/>
    <w:uiPriority w:val="34"/>
    <w:qFormat/>
    <w:rsid w:val="00777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1680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16807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locked/>
    <w:rsid w:val="00BB23A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1"/>
    <w:uiPriority w:val="99"/>
    <w:rsid w:val="00BB23AB"/>
    <w:pPr>
      <w:widowControl w:val="0"/>
      <w:shd w:val="clear" w:color="auto" w:fill="FFFFFF"/>
      <w:spacing w:before="240" w:after="60" w:line="298" w:lineRule="exact"/>
      <w:ind w:firstLine="70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BB23AB"/>
  </w:style>
  <w:style w:type="paragraph" w:styleId="a6">
    <w:name w:val="Normal (Web)"/>
    <w:basedOn w:val="a"/>
    <w:uiPriority w:val="99"/>
    <w:unhideWhenUsed/>
    <w:rsid w:val="0036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3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207">
          <w:marLeft w:val="547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0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713">
          <w:marLeft w:val="547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411">
          <w:marLeft w:val="547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938">
          <w:marLeft w:val="547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885">
          <w:marLeft w:val="547"/>
          <w:marRight w:val="29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229">
          <w:marLeft w:val="547"/>
          <w:marRight w:val="29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157">
          <w:marLeft w:val="547"/>
          <w:marRight w:val="29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7896">
          <w:marLeft w:val="547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4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898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Николаевна Гревцева</cp:lastModifiedBy>
  <cp:revision>4</cp:revision>
  <dcterms:created xsi:type="dcterms:W3CDTF">2018-05-21T15:21:00Z</dcterms:created>
  <dcterms:modified xsi:type="dcterms:W3CDTF">2018-06-05T11:20:00Z</dcterms:modified>
</cp:coreProperties>
</file>