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86" w:rsidRPr="001931A4" w:rsidRDefault="00295486" w:rsidP="002954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931A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«Развитие двигательной активности детей третьего года жизни посредством создания разнообразной игровой среды»</w:t>
      </w:r>
    </w:p>
    <w:p w:rsidR="00295486" w:rsidRPr="0051755E" w:rsidRDefault="00295486" w:rsidP="00295486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95486" w:rsidRPr="00A16352" w:rsidRDefault="00295486" w:rsidP="00295486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6352">
        <w:rPr>
          <w:rFonts w:ascii="Times New Roman" w:eastAsia="Calibri" w:hAnsi="Times New Roman" w:cs="Times New Roman"/>
          <w:i/>
          <w:sz w:val="24"/>
          <w:szCs w:val="24"/>
        </w:rPr>
        <w:t>Лисименко Людмила Михайловна</w:t>
      </w:r>
      <w:r w:rsidR="00A67B06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295486" w:rsidRPr="0051755E" w:rsidRDefault="00295486" w:rsidP="00295486">
      <w:pPr>
        <w:spacing w:after="0" w:line="240" w:lineRule="auto"/>
        <w:ind w:left="4253" w:firstLine="85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755E">
        <w:rPr>
          <w:rFonts w:ascii="Times New Roman" w:eastAsia="Calibri" w:hAnsi="Times New Roman" w:cs="Times New Roman"/>
          <w:i/>
          <w:sz w:val="24"/>
          <w:szCs w:val="24"/>
        </w:rPr>
        <w:t xml:space="preserve">инструктор по физической культуре </w:t>
      </w:r>
    </w:p>
    <w:p w:rsidR="00295486" w:rsidRPr="0051755E" w:rsidRDefault="00295486" w:rsidP="0029548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МАДОУ города Нижневартовска ДС </w:t>
      </w:r>
      <w:r w:rsidRPr="0051755E">
        <w:rPr>
          <w:rFonts w:ascii="Times New Roman" w:eastAsia="Calibri" w:hAnsi="Times New Roman" w:cs="Times New Roman"/>
          <w:i/>
          <w:sz w:val="24"/>
          <w:szCs w:val="24"/>
        </w:rPr>
        <w:t>№</w:t>
      </w:r>
      <w:r w:rsidR="00A67B0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A16352">
        <w:rPr>
          <w:rFonts w:ascii="Times New Roman" w:eastAsia="Calibri" w:hAnsi="Times New Roman" w:cs="Times New Roman"/>
          <w:i/>
          <w:sz w:val="24"/>
          <w:szCs w:val="24"/>
        </w:rPr>
        <w:t>40 «Золотая рыбка</w:t>
      </w:r>
      <w:r w:rsidRPr="0051755E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AD145C" w:rsidRPr="00AD145C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 xml:space="preserve">Формирование здоровья детей, полноценное их развитие – одна из основных проблем в современном обществе. </w:t>
      </w:r>
      <w:r w:rsidRPr="00AD145C">
        <w:rPr>
          <w:rFonts w:ascii="Times New Roman" w:hAnsi="Times New Roman" w:cs="Times New Roman"/>
          <w:sz w:val="28"/>
          <w:szCs w:val="28"/>
        </w:rPr>
        <w:t>Фундамент здоровья детей закладывается в дошкольном возрасте, именно тогда происходит интенсивный рост, развитие и созревание жизненно важных физиологических систем и структур организма, формирование движений, осанки.</w:t>
      </w:r>
    </w:p>
    <w:p w:rsidR="00AD145C" w:rsidRPr="006F0A1E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</w:t>
      </w:r>
      <w:r w:rsidRPr="006F0A1E">
        <w:rPr>
          <w:rFonts w:ascii="Times New Roman" w:hAnsi="Times New Roman" w:cs="Times New Roman"/>
          <w:sz w:val="28"/>
          <w:szCs w:val="28"/>
        </w:rPr>
        <w:t>. И вот в такой, можно сказать, судьбоносный период жизни каждого ребёнка физкультурная и спортивная работа не выстраивается должным образом с воспитанниками возраста раннего развития.</w:t>
      </w:r>
    </w:p>
    <w:p w:rsidR="00AD145C" w:rsidRPr="006F0A1E" w:rsidRDefault="00A67B06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</w:t>
      </w:r>
      <w:r w:rsidR="00AD145C">
        <w:rPr>
          <w:rFonts w:ascii="Times New Roman" w:hAnsi="Times New Roman" w:cs="Times New Roman"/>
          <w:sz w:val="28"/>
          <w:szCs w:val="28"/>
        </w:rPr>
        <w:t xml:space="preserve"> </w:t>
      </w:r>
      <w:r w:rsidR="00AD145C" w:rsidRPr="006F0A1E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</w:t>
      </w:r>
      <w:r w:rsidR="00AD145C">
        <w:rPr>
          <w:rFonts w:ascii="Times New Roman" w:hAnsi="Times New Roman" w:cs="Times New Roman"/>
          <w:sz w:val="28"/>
          <w:szCs w:val="28"/>
        </w:rPr>
        <w:t>по физическому развитию ребенка организуется</w:t>
      </w:r>
      <w:r w:rsidR="00AD145C" w:rsidRPr="006F0A1E">
        <w:rPr>
          <w:rFonts w:ascii="Times New Roman" w:hAnsi="Times New Roman" w:cs="Times New Roman"/>
          <w:sz w:val="28"/>
          <w:szCs w:val="28"/>
        </w:rPr>
        <w:t xml:space="preserve"> со второй младшей группы. Но в силу </w:t>
      </w:r>
      <w:r w:rsidR="00AD145C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AD145C" w:rsidRPr="006F0A1E">
        <w:rPr>
          <w:rFonts w:ascii="Times New Roman" w:hAnsi="Times New Roman" w:cs="Times New Roman"/>
          <w:sz w:val="28"/>
          <w:szCs w:val="28"/>
        </w:rPr>
        <w:t>специфики детского сада, а ситуация была такова, что 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145C" w:rsidRPr="006F0A1E">
        <w:rPr>
          <w:rFonts w:ascii="Times New Roman" w:hAnsi="Times New Roman" w:cs="Times New Roman"/>
          <w:sz w:val="28"/>
          <w:szCs w:val="28"/>
        </w:rPr>
        <w:t>% принятых воспитан</w:t>
      </w:r>
      <w:r w:rsidR="00AD145C">
        <w:rPr>
          <w:rFonts w:ascii="Times New Roman" w:hAnsi="Times New Roman" w:cs="Times New Roman"/>
          <w:sz w:val="28"/>
          <w:szCs w:val="28"/>
        </w:rPr>
        <w:t>ников находились в возрасте от двух</w:t>
      </w:r>
      <w:r w:rsidR="00AD145C" w:rsidRPr="006F0A1E">
        <w:rPr>
          <w:rFonts w:ascii="Times New Roman" w:hAnsi="Times New Roman" w:cs="Times New Roman"/>
          <w:sz w:val="28"/>
          <w:szCs w:val="28"/>
        </w:rPr>
        <w:t xml:space="preserve"> до трёх лет, большая часть детей оставалась в стороне от регулярных занятий физкультурой.</w:t>
      </w:r>
    </w:p>
    <w:p w:rsidR="00AD145C" w:rsidRPr="006F0A1E" w:rsidRDefault="00A67B06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</w:t>
      </w:r>
      <w:r w:rsidR="00AD145C" w:rsidRPr="006F0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45C" w:rsidRPr="006F0A1E">
        <w:rPr>
          <w:rFonts w:ascii="Times New Roman" w:hAnsi="Times New Roman" w:cs="Times New Roman"/>
          <w:sz w:val="28"/>
          <w:szCs w:val="28"/>
        </w:rPr>
        <w:t>исходя из сложившейся ситуации, было</w:t>
      </w:r>
      <w:proofErr w:type="gramEnd"/>
      <w:r w:rsidR="00AD145C" w:rsidRPr="006F0A1E">
        <w:rPr>
          <w:rFonts w:ascii="Times New Roman" w:hAnsi="Times New Roman" w:cs="Times New Roman"/>
          <w:sz w:val="28"/>
          <w:szCs w:val="28"/>
        </w:rPr>
        <w:t xml:space="preserve"> принято решение разработать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145C" w:rsidRPr="006F0A1E">
        <w:rPr>
          <w:rFonts w:ascii="Times New Roman" w:hAnsi="Times New Roman" w:cs="Times New Roman"/>
          <w:sz w:val="28"/>
          <w:szCs w:val="28"/>
        </w:rPr>
        <w:t>пробировать программу по развитию двигательной активности детей третьего года посредством создания разнообразной игровой среды.</w:t>
      </w:r>
    </w:p>
    <w:p w:rsidR="00AD145C" w:rsidRPr="006F0A1E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1E">
        <w:rPr>
          <w:rFonts w:ascii="Times New Roman" w:hAnsi="Times New Roman" w:cs="Times New Roman"/>
          <w:sz w:val="28"/>
          <w:szCs w:val="28"/>
        </w:rPr>
        <w:t>Важно, что спортивный зал и групповые помещения оборудованы и оснащены не просто необходимым, но и самым современным и разнообразным спортивным инвентарём, включая нетрадиционное спортивное оборудование. Это различного вида и размера канатики, косички, тканевые мячики, бутылочки с песком, султанчики, цветные ведёрки, серсо, дорожки из мягких и жестких поверхностей для профилактики плоскостопия и др.</w:t>
      </w:r>
    </w:p>
    <w:p w:rsidR="00AD145C" w:rsidRPr="006F0A1E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1E">
        <w:rPr>
          <w:rFonts w:ascii="Times New Roman" w:hAnsi="Times New Roman" w:cs="Times New Roman"/>
          <w:sz w:val="28"/>
          <w:szCs w:val="28"/>
        </w:rPr>
        <w:t>Значительным моментом является то, что в полной мере включаются родители воспитанников в изготовление нетрадиционного спортивного оборудования, они привлекаются к разработке и участию в физкультурных</w:t>
      </w:r>
      <w:r w:rsidR="00A67B06">
        <w:rPr>
          <w:rFonts w:ascii="Times New Roman" w:hAnsi="Times New Roman" w:cs="Times New Roman"/>
          <w:sz w:val="28"/>
          <w:szCs w:val="28"/>
        </w:rPr>
        <w:t xml:space="preserve"> </w:t>
      </w:r>
      <w:r w:rsidRPr="006F0A1E">
        <w:rPr>
          <w:rFonts w:ascii="Times New Roman" w:hAnsi="Times New Roman" w:cs="Times New Roman"/>
          <w:sz w:val="28"/>
          <w:szCs w:val="28"/>
        </w:rPr>
        <w:t>развлечени</w:t>
      </w:r>
      <w:r w:rsidR="00A67B06">
        <w:rPr>
          <w:rFonts w:ascii="Times New Roman" w:hAnsi="Times New Roman" w:cs="Times New Roman"/>
          <w:sz w:val="28"/>
          <w:szCs w:val="28"/>
        </w:rPr>
        <w:t>ях</w:t>
      </w:r>
      <w:r w:rsidRPr="006F0A1E">
        <w:rPr>
          <w:rFonts w:ascii="Times New Roman" w:hAnsi="Times New Roman" w:cs="Times New Roman"/>
          <w:sz w:val="28"/>
          <w:szCs w:val="28"/>
        </w:rPr>
        <w:t>, а это, в с</w:t>
      </w:r>
      <w:r w:rsidR="00A67B06">
        <w:rPr>
          <w:rFonts w:ascii="Times New Roman" w:hAnsi="Times New Roman" w:cs="Times New Roman"/>
          <w:sz w:val="28"/>
          <w:szCs w:val="28"/>
        </w:rPr>
        <w:t>вою очередь, ведёт к совместной</w:t>
      </w:r>
      <w:r w:rsidRPr="006F0A1E">
        <w:rPr>
          <w:rFonts w:ascii="Times New Roman" w:hAnsi="Times New Roman" w:cs="Times New Roman"/>
          <w:sz w:val="28"/>
          <w:szCs w:val="28"/>
        </w:rPr>
        <w:t xml:space="preserve"> творческой деятельности родителей и их детей не только в детском саду, но и дома.</w:t>
      </w:r>
    </w:p>
    <w:p w:rsidR="00AD145C" w:rsidRPr="006F0A1E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A1E">
        <w:rPr>
          <w:rFonts w:ascii="Times New Roman" w:hAnsi="Times New Roman" w:cs="Times New Roman"/>
          <w:sz w:val="28"/>
          <w:szCs w:val="28"/>
        </w:rPr>
        <w:t>Ведь по новому ФГОС</w:t>
      </w:r>
      <w:r w:rsidR="00A67B06">
        <w:rPr>
          <w:rFonts w:ascii="Times New Roman" w:hAnsi="Times New Roman" w:cs="Times New Roman"/>
          <w:sz w:val="28"/>
          <w:szCs w:val="28"/>
        </w:rPr>
        <w:t xml:space="preserve"> родители, наряду с педагогами,</w:t>
      </w:r>
      <w:r w:rsidRPr="006F0A1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67B06">
        <w:rPr>
          <w:rFonts w:ascii="Times New Roman" w:hAnsi="Times New Roman" w:cs="Times New Roman"/>
          <w:sz w:val="28"/>
          <w:szCs w:val="28"/>
        </w:rPr>
        <w:t xml:space="preserve"> </w:t>
      </w:r>
      <w:r w:rsidRPr="006F0A1E">
        <w:rPr>
          <w:rFonts w:ascii="Times New Roman" w:hAnsi="Times New Roman" w:cs="Times New Roman"/>
          <w:sz w:val="28"/>
          <w:szCs w:val="28"/>
        </w:rPr>
        <w:t>непосредственными участн</w:t>
      </w:r>
      <w:r w:rsidR="00A67B06">
        <w:rPr>
          <w:rFonts w:ascii="Times New Roman" w:hAnsi="Times New Roman" w:cs="Times New Roman"/>
          <w:sz w:val="28"/>
          <w:szCs w:val="28"/>
        </w:rPr>
        <w:t xml:space="preserve">иками образовательного </w:t>
      </w:r>
      <w:proofErr w:type="gramStart"/>
      <w:r w:rsidR="00A67B06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6F0A1E">
        <w:rPr>
          <w:rFonts w:ascii="Times New Roman" w:hAnsi="Times New Roman" w:cs="Times New Roman"/>
          <w:sz w:val="28"/>
          <w:szCs w:val="28"/>
        </w:rPr>
        <w:t xml:space="preserve"> как в семье, так и в ДОУ.</w:t>
      </w:r>
    </w:p>
    <w:p w:rsidR="00AD145C" w:rsidRPr="00A757E1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C">
        <w:rPr>
          <w:rFonts w:ascii="Times New Roman" w:hAnsi="Times New Roman" w:cs="Times New Roman"/>
          <w:sz w:val="28"/>
          <w:szCs w:val="28"/>
        </w:rPr>
        <w:t xml:space="preserve">Хочется ещё раз напомнить, что движение </w:t>
      </w:r>
      <w:r w:rsidR="00A67B06">
        <w:rPr>
          <w:rFonts w:ascii="Times New Roman" w:hAnsi="Times New Roman" w:cs="Times New Roman"/>
          <w:sz w:val="28"/>
          <w:szCs w:val="28"/>
        </w:rPr>
        <w:t>–</w:t>
      </w:r>
      <w:r w:rsidRPr="00A757E1">
        <w:rPr>
          <w:rFonts w:ascii="Times New Roman" w:hAnsi="Times New Roman" w:cs="Times New Roman"/>
          <w:sz w:val="28"/>
          <w:szCs w:val="28"/>
        </w:rPr>
        <w:t xml:space="preserve">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 Особенно большое количество движений требуется растущему организму. Неподвижность для маленьких детей утомительна, она приводит к замедлению </w:t>
      </w:r>
      <w:r w:rsidRPr="00A757E1">
        <w:rPr>
          <w:rFonts w:ascii="Times New Roman" w:hAnsi="Times New Roman" w:cs="Times New Roman"/>
          <w:sz w:val="28"/>
          <w:szCs w:val="28"/>
        </w:rPr>
        <w:lastRenderedPageBreak/>
        <w:t>роста, задержке умственного развития и снижению сопротивляемости инфекционным заболеваниям.</w:t>
      </w:r>
    </w:p>
    <w:p w:rsidR="00AD145C" w:rsidRPr="00AD145C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C">
        <w:rPr>
          <w:rFonts w:ascii="Times New Roman" w:hAnsi="Times New Roman" w:cs="Times New Roman"/>
          <w:sz w:val="28"/>
          <w:szCs w:val="28"/>
        </w:rPr>
        <w:t>Исследования показали, что увеличение объема и интенсивности двигательной активности способствуют совершенствованию деятельности основных физиологических систем</w:t>
      </w:r>
      <w:r w:rsidR="00A67B06">
        <w:rPr>
          <w:rFonts w:ascii="Times New Roman" w:hAnsi="Times New Roman" w:cs="Times New Roman"/>
          <w:sz w:val="28"/>
          <w:szCs w:val="28"/>
        </w:rPr>
        <w:t xml:space="preserve"> организма (нервной, </w:t>
      </w:r>
      <w:proofErr w:type="gramStart"/>
      <w:r w:rsidR="00A67B06">
        <w:rPr>
          <w:rFonts w:ascii="Times New Roman" w:hAnsi="Times New Roman" w:cs="Times New Roman"/>
          <w:sz w:val="28"/>
          <w:szCs w:val="28"/>
        </w:rPr>
        <w:t>сердечно-</w:t>
      </w:r>
      <w:r w:rsidRPr="00AD145C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AD145C">
        <w:rPr>
          <w:rFonts w:ascii="Times New Roman" w:hAnsi="Times New Roman" w:cs="Times New Roman"/>
          <w:sz w:val="28"/>
          <w:szCs w:val="28"/>
        </w:rPr>
        <w:t>, дыхательной); физическому и нервно-психическому развитию; развитию моторики.</w:t>
      </w:r>
    </w:p>
    <w:p w:rsidR="00AD145C" w:rsidRPr="00AD145C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C">
        <w:rPr>
          <w:rFonts w:ascii="Times New Roman" w:hAnsi="Times New Roman" w:cs="Times New Roman"/>
          <w:sz w:val="28"/>
          <w:szCs w:val="28"/>
        </w:rPr>
        <w:t>Психологи предупреждают, что ребенок действует не ради чуждых и не всегда понятных ему интересов взрослого и не потому, что «так надо», а потому, что тем самым он удовлетворяет собственные побуждения, действует в силу внутренней необходимости, которая сформировалась раньше или возникла только сейчас, пусть даже под влиянием взрослого. Одной из таких внутренних необходимостей, по их мнению, является зарожденная в виде инстинкта «радость движения».</w:t>
      </w:r>
    </w:p>
    <w:p w:rsidR="00AD145C" w:rsidRPr="00AD145C" w:rsidRDefault="00AD145C" w:rsidP="00AD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C">
        <w:rPr>
          <w:rFonts w:ascii="Times New Roman" w:hAnsi="Times New Roman" w:cs="Times New Roman"/>
          <w:sz w:val="28"/>
          <w:szCs w:val="28"/>
        </w:rPr>
        <w:t>Требования современной педагогики побуждают специалистов к поиску новых подходов к организации физкультурно-оздоровительной работы в ДОУ.</w:t>
      </w:r>
    </w:p>
    <w:p w:rsidR="005E3460" w:rsidRPr="00AD145C" w:rsidRDefault="005E3460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5C">
        <w:rPr>
          <w:rFonts w:ascii="Times New Roman" w:hAnsi="Times New Roman" w:cs="Times New Roman"/>
          <w:sz w:val="28"/>
          <w:szCs w:val="28"/>
        </w:rPr>
        <w:t>Насущной необходимостью ст</w:t>
      </w:r>
      <w:r w:rsidR="00A67B06">
        <w:rPr>
          <w:rFonts w:ascii="Times New Roman" w:hAnsi="Times New Roman" w:cs="Times New Roman"/>
          <w:sz w:val="28"/>
          <w:szCs w:val="28"/>
        </w:rPr>
        <w:t>ало разработать программы</w:t>
      </w:r>
      <w:r w:rsidRPr="00AD145C">
        <w:rPr>
          <w:rFonts w:ascii="Times New Roman" w:hAnsi="Times New Roman" w:cs="Times New Roman"/>
          <w:sz w:val="28"/>
          <w:szCs w:val="28"/>
        </w:rPr>
        <w:t xml:space="preserve"> с использованием приемов и методов обучения, в которых должен быть учтен весь комплекс соматических, интеллектуальных и физических проблем.</w:t>
      </w:r>
    </w:p>
    <w:p w:rsidR="005E3460" w:rsidRPr="00A757E1" w:rsidRDefault="005E3460" w:rsidP="00FD12A2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</w:pPr>
      <w:r w:rsidRPr="00A75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Именно этим требованиям отвечает</w:t>
      </w:r>
      <w:r w:rsidRPr="00A757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A757E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«Р</w:t>
      </w:r>
      <w:r w:rsidRPr="00A757E1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азвитие двигательной активности детей третьего года жизни посредством использования</w:t>
      </w:r>
      <w:r w:rsidR="00FD12A2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 xml:space="preserve"> разнообразных физических форм», </w:t>
      </w:r>
      <w:r w:rsidR="005147E7" w:rsidRPr="005147E7">
        <w:rPr>
          <w:rFonts w:ascii="Times New Roman" w:hAnsi="Times New Roman" w:cs="Times New Roman"/>
          <w:sz w:val="28"/>
          <w:szCs w:val="28"/>
        </w:rPr>
        <w:t>разработанная мной.</w:t>
      </w:r>
    </w:p>
    <w:p w:rsidR="005E3460" w:rsidRPr="00A757E1" w:rsidRDefault="005E3460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Сроки реализации</w:t>
      </w:r>
      <w:r w:rsidR="00A67B06">
        <w:rPr>
          <w:rFonts w:ascii="Times New Roman" w:hAnsi="Times New Roman" w:cs="Times New Roman"/>
          <w:sz w:val="28"/>
          <w:szCs w:val="28"/>
        </w:rPr>
        <w:t xml:space="preserve"> программы: 2014–</w:t>
      </w:r>
      <w:r w:rsidRPr="00A757E1">
        <w:rPr>
          <w:rFonts w:ascii="Times New Roman" w:hAnsi="Times New Roman" w:cs="Times New Roman"/>
          <w:sz w:val="28"/>
          <w:szCs w:val="28"/>
        </w:rPr>
        <w:t>2015 гг.</w:t>
      </w:r>
    </w:p>
    <w:p w:rsidR="005E3460" w:rsidRPr="00A757E1" w:rsidRDefault="005E3460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A757E1">
        <w:rPr>
          <w:rFonts w:ascii="Times New Roman" w:hAnsi="Times New Roman" w:cs="Times New Roman"/>
          <w:sz w:val="28"/>
          <w:szCs w:val="28"/>
        </w:rPr>
        <w:t xml:space="preserve"> выбранной темы состоит в том, что в последние десятилетия отмечается значительное снижение двигательной активности детей, так как увеличивается продолжительность образовательных занятий с преобладанием статических поз, а также возрастающими познавательными интересами: компьютерные игры, просмотр телепередач.</w:t>
      </w:r>
    </w:p>
    <w:p w:rsidR="005E3460" w:rsidRPr="00A757E1" w:rsidRDefault="005E3460" w:rsidP="00FD12A2">
      <w:pPr>
        <w:pStyle w:val="a4"/>
        <w:ind w:firstLine="567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A757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щё одним </w:t>
      </w:r>
      <w:r w:rsidRPr="00A757E1">
        <w:rPr>
          <w:rFonts w:ascii="Times New Roman" w:hAnsi="Times New Roman"/>
          <w:i/>
          <w:snapToGrid w:val="0"/>
          <w:color w:val="000000" w:themeColor="text1"/>
          <w:sz w:val="28"/>
          <w:szCs w:val="28"/>
        </w:rPr>
        <w:t>неблагоприятным фактором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является недооценка и недопонимание взрослыми необходимости двигательной активности детей в режиме дня. </w:t>
      </w:r>
    </w:p>
    <w:p w:rsidR="005E3460" w:rsidRPr="00A757E1" w:rsidRDefault="005E3460" w:rsidP="00FD12A2">
      <w:pPr>
        <w:pStyle w:val="a4"/>
        <w:ind w:firstLine="567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A757E1">
        <w:rPr>
          <w:rFonts w:ascii="Times New Roman" w:hAnsi="Times New Roman"/>
          <w:color w:val="000000" w:themeColor="text1"/>
          <w:sz w:val="28"/>
          <w:szCs w:val="28"/>
        </w:rPr>
        <w:t>Исходя из вышесказанного</w:t>
      </w:r>
      <w:r w:rsidRPr="00A757E1">
        <w:rPr>
          <w:rFonts w:ascii="Times New Roman" w:hAnsi="Times New Roman"/>
          <w:i/>
          <w:color w:val="000000" w:themeColor="text1"/>
          <w:sz w:val="28"/>
          <w:szCs w:val="28"/>
        </w:rPr>
        <w:t>, выявлены</w:t>
      </w:r>
      <w:r w:rsidRPr="00A75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hAnsi="Times New Roman"/>
          <w:i/>
          <w:color w:val="000000" w:themeColor="text1"/>
          <w:sz w:val="28"/>
          <w:szCs w:val="28"/>
        </w:rPr>
        <w:t>противоречия</w:t>
      </w:r>
      <w:r w:rsidRPr="00A757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hAnsi="Times New Roman"/>
          <w:color w:val="000000" w:themeColor="text1"/>
          <w:sz w:val="28"/>
          <w:szCs w:val="28"/>
        </w:rPr>
        <w:t>между</w:t>
      </w:r>
      <w:r w:rsidRPr="00A757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требованиями, предъявляемыми общеобразовательными программами к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повышению качества образования в интересах развития ребёнка, т. е. использования оздоровительных технологий, изначально разработанных для детей</w:t>
      </w:r>
      <w:r w:rsidRPr="00A757E1">
        <w:rPr>
          <w:rFonts w:ascii="Times New Roman" w:hAnsi="Times New Roman"/>
          <w:i/>
          <w:snapToGrid w:val="0"/>
          <w:color w:val="000000" w:themeColor="text1"/>
          <w:sz w:val="28"/>
          <w:szCs w:val="28"/>
        </w:rPr>
        <w:t xml:space="preserve">, </w:t>
      </w:r>
      <w:r w:rsidRPr="00A757E1">
        <w:rPr>
          <w:rFonts w:ascii="Times New Roman" w:hAnsi="Times New Roman"/>
          <w:color w:val="000000" w:themeColor="text1"/>
          <w:sz w:val="28"/>
          <w:szCs w:val="28"/>
        </w:rPr>
        <w:t>направленных на</w:t>
      </w:r>
      <w:r w:rsidR="00FC6B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высокого уровня физического развития и 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>не разработанностью методического сопровождения инновационных и оздоровительных технологий</w:t>
      </w:r>
      <w:r w:rsidRPr="00A757E1">
        <w:rPr>
          <w:rFonts w:ascii="Times New Roman" w:hAnsi="Times New Roman"/>
          <w:color w:val="000000" w:themeColor="text1"/>
          <w:sz w:val="28"/>
          <w:szCs w:val="28"/>
        </w:rPr>
        <w:t xml:space="preserve"> улучшения здоровья дошкольников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>.</w:t>
      </w:r>
    </w:p>
    <w:p w:rsidR="002C1A9B" w:rsidRPr="00A757E1" w:rsidRDefault="00146C95" w:rsidP="00FD12A2">
      <w:pPr>
        <w:pStyle w:val="a4"/>
        <w:ind w:firstLine="567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Поэтому </w:t>
      </w:r>
      <w:r w:rsidRPr="00A757E1">
        <w:rPr>
          <w:rFonts w:ascii="Times New Roman" w:hAnsi="Times New Roman"/>
          <w:i/>
          <w:snapToGrid w:val="0"/>
          <w:color w:val="000000" w:themeColor="text1"/>
          <w:sz w:val="28"/>
          <w:szCs w:val="28"/>
        </w:rPr>
        <w:t>важным звеном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в поэтапной работе над созданием программы являлся отбор содержания, поиск методик</w:t>
      </w:r>
      <w:r w:rsidR="00A67B06">
        <w:rPr>
          <w:rFonts w:ascii="Times New Roman" w:hAnsi="Times New Roman"/>
          <w:snapToGrid w:val="0"/>
          <w:color w:val="000000" w:themeColor="text1"/>
          <w:sz w:val="28"/>
          <w:szCs w:val="28"/>
        </w:rPr>
        <w:t>,</w:t>
      </w:r>
      <w:r w:rsidRPr="00A757E1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оздоровительных технологий в образовательном процессе с использованием разнообразных физических форм; прогнозирование ожидаемых результатов.</w:t>
      </w:r>
    </w:p>
    <w:p w:rsidR="00AC7785" w:rsidRPr="00A757E1" w:rsidRDefault="00381EA9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Программной целью</w:t>
      </w:r>
      <w:r w:rsidRPr="00A757E1">
        <w:rPr>
          <w:rFonts w:ascii="Times New Roman" w:hAnsi="Times New Roman" w:cs="Times New Roman"/>
          <w:sz w:val="28"/>
          <w:szCs w:val="28"/>
        </w:rPr>
        <w:t xml:space="preserve"> является развитие двигательной активности детей раннего возраста посредством использования в совместной деятельности с воспитанниками разнообразных физических форм.</w:t>
      </w:r>
    </w:p>
    <w:p w:rsidR="00381EA9" w:rsidRPr="00A757E1" w:rsidRDefault="00381EA9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lastRenderedPageBreak/>
        <w:t>Поставленные задачи</w:t>
      </w:r>
      <w:r w:rsidRPr="00A757E1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AA289A" w:rsidRPr="00A757E1" w:rsidRDefault="00AA289A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накопление и обогащение двигательного опыта</w:t>
      </w:r>
      <w:r w:rsidRPr="00A757E1">
        <w:rPr>
          <w:rFonts w:ascii="Times New Roman" w:hAnsi="Times New Roman" w:cs="Times New Roman"/>
          <w:sz w:val="28"/>
          <w:szCs w:val="28"/>
        </w:rPr>
        <w:t xml:space="preserve"> детьми (овладение основными движениями);</w:t>
      </w:r>
    </w:p>
    <w:p w:rsidR="00381EA9" w:rsidRPr="00A757E1" w:rsidRDefault="00381EA9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создание разнообразной физкультурно</w:t>
      </w:r>
      <w:r w:rsidR="00A67B06">
        <w:rPr>
          <w:rFonts w:ascii="Times New Roman" w:hAnsi="Times New Roman" w:cs="Times New Roman"/>
          <w:i/>
          <w:sz w:val="28"/>
          <w:szCs w:val="28"/>
        </w:rPr>
        <w:t>-</w:t>
      </w:r>
      <w:r w:rsidRPr="00A757E1">
        <w:rPr>
          <w:rFonts w:ascii="Times New Roman" w:hAnsi="Times New Roman" w:cs="Times New Roman"/>
          <w:i/>
          <w:sz w:val="28"/>
          <w:szCs w:val="28"/>
        </w:rPr>
        <w:t>игровой среды</w:t>
      </w:r>
      <w:r w:rsidRPr="00A757E1">
        <w:rPr>
          <w:rFonts w:ascii="Times New Roman" w:hAnsi="Times New Roman" w:cs="Times New Roman"/>
          <w:sz w:val="28"/>
          <w:szCs w:val="28"/>
        </w:rPr>
        <w:t>, направленной на всестороннее развитие детей;</w:t>
      </w:r>
    </w:p>
    <w:p w:rsidR="00381EA9" w:rsidRPr="00A757E1" w:rsidRDefault="00381EA9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повышение степени овладения ребёнком</w:t>
      </w:r>
      <w:r w:rsidRPr="00A757E1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7E4737" w:rsidRPr="00A757E1">
        <w:rPr>
          <w:rFonts w:ascii="Times New Roman" w:hAnsi="Times New Roman" w:cs="Times New Roman"/>
          <w:sz w:val="28"/>
          <w:szCs w:val="28"/>
        </w:rPr>
        <w:t>ыми умениями и навыками в различных игровых ситуациях</w:t>
      </w:r>
      <w:r w:rsidRPr="00A757E1">
        <w:rPr>
          <w:rFonts w:ascii="Times New Roman" w:hAnsi="Times New Roman" w:cs="Times New Roman"/>
          <w:sz w:val="28"/>
          <w:szCs w:val="28"/>
        </w:rPr>
        <w:t xml:space="preserve"> и упражнениях;</w:t>
      </w:r>
    </w:p>
    <w:p w:rsidR="00381EA9" w:rsidRPr="00A757E1" w:rsidRDefault="00381EA9" w:rsidP="00FD1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развитие физических качеств</w:t>
      </w:r>
      <w:r w:rsidRPr="00A757E1">
        <w:rPr>
          <w:rFonts w:ascii="Times New Roman" w:hAnsi="Times New Roman" w:cs="Times New Roman"/>
          <w:sz w:val="28"/>
          <w:szCs w:val="28"/>
        </w:rPr>
        <w:t xml:space="preserve"> (скоростных, силовых, гибкости, выносливости и координации) и пространственной ориентировки и др.</w:t>
      </w:r>
    </w:p>
    <w:p w:rsidR="00381EA9" w:rsidRPr="00A757E1" w:rsidRDefault="00381EA9" w:rsidP="00FD12A2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значимость</w:t>
      </w:r>
      <w:r w:rsidRPr="00A757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заключается в разработке мероприятий направленных на развитие двигательной активности детей, посредством использования различных физических форм.</w:t>
      </w:r>
    </w:p>
    <w:p w:rsidR="00381EA9" w:rsidRPr="00A757E1" w:rsidRDefault="00381EA9" w:rsidP="00FD12A2">
      <w:pPr>
        <w:pStyle w:val="a4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D15A4">
        <w:rPr>
          <w:rFonts w:ascii="Times New Roman" w:eastAsia="Times New Roman" w:hAnsi="Times New Roman"/>
          <w:color w:val="000000" w:themeColor="text1"/>
          <w:sz w:val="28"/>
          <w:szCs w:val="28"/>
        </w:rPr>
        <w:t>Новизна состоит в комбинировании</w:t>
      </w:r>
      <w:r w:rsidRPr="00A757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57E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разных видов и форм оптимизации двигательной активности младших дошкольников и представляет </w:t>
      </w:r>
      <w:r w:rsidR="00A67B06">
        <w:rPr>
          <w:rFonts w:ascii="Times New Roman" w:eastAsia="Times New Roman" w:hAnsi="Times New Roman"/>
          <w:color w:val="000000" w:themeColor="text1"/>
          <w:sz w:val="28"/>
          <w:szCs w:val="28"/>
        </w:rPr>
        <w:t>целый комплекс оздоровительно-</w:t>
      </w:r>
      <w:r w:rsidRPr="00A757E1">
        <w:rPr>
          <w:rFonts w:ascii="Times New Roman" w:eastAsia="Times New Roman" w:hAnsi="Times New Roman"/>
          <w:color w:val="000000" w:themeColor="text1"/>
          <w:sz w:val="28"/>
          <w:szCs w:val="28"/>
        </w:rPr>
        <w:t>образовательных и воспитательных мероприятий.</w:t>
      </w:r>
      <w:r w:rsidR="00FC6B2C">
        <w:rPr>
          <w:rFonts w:ascii="Times New Roman" w:eastAsia="Times New Roman" w:hAnsi="Times New Roman"/>
          <w:sz w:val="28"/>
          <w:szCs w:val="28"/>
        </w:rPr>
        <w:t xml:space="preserve"> </w:t>
      </w:r>
      <w:r w:rsidR="003E18C4" w:rsidRPr="00A757E1">
        <w:rPr>
          <w:rFonts w:ascii="Times New Roman" w:hAnsi="Times New Roman"/>
          <w:sz w:val="28"/>
          <w:szCs w:val="28"/>
        </w:rPr>
        <w:t>Методологической основой являются</w:t>
      </w:r>
      <w:r w:rsidR="003E18C4" w:rsidRPr="00A757E1">
        <w:rPr>
          <w:rFonts w:ascii="Times New Roman" w:eastAsia="Times New Roman" w:hAnsi="Times New Roman"/>
          <w:sz w:val="28"/>
          <w:szCs w:val="28"/>
        </w:rPr>
        <w:t xml:space="preserve">: исследования по проблеме двигательной активности младших дошкольников (В.А. Шишкина, М.А. </w:t>
      </w:r>
      <w:proofErr w:type="spellStart"/>
      <w:r w:rsidR="003E18C4" w:rsidRPr="00A757E1">
        <w:rPr>
          <w:rFonts w:ascii="Times New Roman" w:eastAsia="Times New Roman" w:hAnsi="Times New Roman"/>
          <w:sz w:val="28"/>
          <w:szCs w:val="28"/>
        </w:rPr>
        <w:t>Рунова</w:t>
      </w:r>
      <w:proofErr w:type="spellEnd"/>
      <w:r w:rsidR="003E18C4" w:rsidRPr="00A757E1">
        <w:rPr>
          <w:rFonts w:ascii="Times New Roman" w:eastAsia="Times New Roman" w:hAnsi="Times New Roman"/>
          <w:sz w:val="28"/>
          <w:szCs w:val="28"/>
        </w:rPr>
        <w:t xml:space="preserve">, М.Н. Алиев и </w:t>
      </w:r>
      <w:proofErr w:type="spellStart"/>
      <w:proofErr w:type="gramStart"/>
      <w:r w:rsidR="003E18C4" w:rsidRPr="00A757E1">
        <w:rPr>
          <w:rFonts w:ascii="Times New Roman" w:eastAsia="Times New Roman" w:hAnsi="Times New Roman"/>
          <w:sz w:val="28"/>
          <w:szCs w:val="28"/>
        </w:rPr>
        <w:t>др</w:t>
      </w:r>
      <w:proofErr w:type="spellEnd"/>
      <w:proofErr w:type="gramEnd"/>
      <w:r w:rsidR="003E18C4" w:rsidRPr="00A757E1">
        <w:rPr>
          <w:rFonts w:ascii="Times New Roman" w:eastAsia="Times New Roman" w:hAnsi="Times New Roman"/>
          <w:sz w:val="28"/>
          <w:szCs w:val="28"/>
        </w:rPr>
        <w:t>); по проблеме развития физических качеств дошкольников (Е.Н.</w:t>
      </w:r>
      <w:r w:rsidR="00A67B06">
        <w:rPr>
          <w:rFonts w:ascii="Times New Roman" w:eastAsia="Times New Roman" w:hAnsi="Times New Roman"/>
          <w:sz w:val="28"/>
          <w:szCs w:val="28"/>
        </w:rPr>
        <w:t> </w:t>
      </w:r>
      <w:r w:rsidR="003E18C4" w:rsidRPr="00A757E1">
        <w:rPr>
          <w:rFonts w:ascii="Times New Roman" w:eastAsia="Times New Roman" w:hAnsi="Times New Roman"/>
          <w:sz w:val="28"/>
          <w:szCs w:val="28"/>
        </w:rPr>
        <w:t xml:space="preserve">Вавилова, З.И. Кузнецова, М.Х. </w:t>
      </w:r>
      <w:proofErr w:type="spellStart"/>
      <w:r w:rsidR="003E18C4" w:rsidRPr="00A757E1">
        <w:rPr>
          <w:rFonts w:ascii="Times New Roman" w:eastAsia="Times New Roman" w:hAnsi="Times New Roman"/>
          <w:sz w:val="28"/>
          <w:szCs w:val="28"/>
        </w:rPr>
        <w:t>Спаева</w:t>
      </w:r>
      <w:proofErr w:type="spellEnd"/>
      <w:r w:rsidR="003E18C4" w:rsidRPr="00A757E1">
        <w:rPr>
          <w:rFonts w:ascii="Times New Roman" w:eastAsia="Times New Roman" w:hAnsi="Times New Roman"/>
          <w:sz w:val="28"/>
          <w:szCs w:val="28"/>
        </w:rPr>
        <w:t xml:space="preserve"> и др.); исследования по проблеме развития двигательной активности детей на основе преобладания циклических упражнений в ДОУ (Е.В. Хрущев, С.Д. Поляков, И.Н. </w:t>
      </w:r>
      <w:proofErr w:type="spellStart"/>
      <w:r w:rsidR="003E18C4" w:rsidRPr="00A757E1">
        <w:rPr>
          <w:rFonts w:ascii="Times New Roman" w:eastAsia="Times New Roman" w:hAnsi="Times New Roman"/>
          <w:sz w:val="28"/>
          <w:szCs w:val="28"/>
        </w:rPr>
        <w:t>Бочарова</w:t>
      </w:r>
      <w:proofErr w:type="spellEnd"/>
      <w:r w:rsidR="003E18C4" w:rsidRPr="00A757E1">
        <w:rPr>
          <w:rFonts w:ascii="Times New Roman" w:eastAsia="Times New Roman" w:hAnsi="Times New Roman"/>
          <w:sz w:val="28"/>
          <w:szCs w:val="28"/>
        </w:rPr>
        <w:t xml:space="preserve">, Т.И. Осокина, Ю.Ф. </w:t>
      </w:r>
      <w:proofErr w:type="spellStart"/>
      <w:r w:rsidR="003E18C4" w:rsidRPr="00A757E1">
        <w:rPr>
          <w:rFonts w:ascii="Times New Roman" w:eastAsia="Times New Roman" w:hAnsi="Times New Roman"/>
          <w:sz w:val="28"/>
          <w:szCs w:val="28"/>
        </w:rPr>
        <w:t>Змановский</w:t>
      </w:r>
      <w:proofErr w:type="spellEnd"/>
      <w:r w:rsidR="003E18C4" w:rsidRPr="00A757E1">
        <w:rPr>
          <w:rFonts w:ascii="Times New Roman" w:eastAsia="Times New Roman" w:hAnsi="Times New Roman"/>
          <w:sz w:val="28"/>
          <w:szCs w:val="28"/>
        </w:rPr>
        <w:t xml:space="preserve"> и др.).</w:t>
      </w:r>
    </w:p>
    <w:p w:rsidR="00381EA9" w:rsidRPr="00A757E1" w:rsidRDefault="00381EA9" w:rsidP="00FD12A2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7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Условия реализации</w:t>
      </w:r>
      <w:r w:rsidRPr="00A757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A757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год;</w:t>
      </w:r>
      <w:r w:rsidR="00FC6B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57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данная апробированная технология является гибкой системой, т.е. может быть модифицирована и реализована в группах общеразвивающей или компенсирующей направленности детей младшего дошкольного возраста.</w:t>
      </w:r>
    </w:p>
    <w:p w:rsidR="00AA289A" w:rsidRPr="00A757E1" w:rsidRDefault="00AA289A" w:rsidP="00FD12A2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7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уделяется организации образовательной работы по развитию двигательной активности детей третьего года жизни.</w:t>
      </w:r>
    </w:p>
    <w:p w:rsidR="00AA289A" w:rsidRPr="00A757E1" w:rsidRDefault="00AA289A" w:rsidP="0050584B">
      <w:pPr>
        <w:widowControl w:val="0"/>
        <w:shd w:val="clear" w:color="000000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89A" w:rsidRPr="00FD12A2" w:rsidRDefault="00AA289A" w:rsidP="00AA289A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образовательной работы по развитию двигательной активности детей третьего года ж</w:t>
      </w:r>
      <w:r w:rsidR="00D610DF" w:rsidRPr="00FD1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806"/>
        <w:gridCol w:w="3998"/>
      </w:tblGrid>
      <w:tr w:rsidR="00AA289A" w:rsidRPr="00FD12A2" w:rsidTr="00FD12A2">
        <w:tc>
          <w:tcPr>
            <w:tcW w:w="1547" w:type="pct"/>
            <w:shd w:val="clear" w:color="auto" w:fill="auto"/>
            <w:vAlign w:val="center"/>
          </w:tcPr>
          <w:p w:rsidR="00AA289A" w:rsidRPr="00FD12A2" w:rsidRDefault="00AA289A" w:rsidP="00FD12A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AA289A" w:rsidRPr="00FD12A2" w:rsidRDefault="00AA289A" w:rsidP="00FD12A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AA289A" w:rsidRPr="00FD12A2" w:rsidRDefault="00AA289A" w:rsidP="00FD12A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A289A" w:rsidRPr="00A757E1" w:rsidTr="00FD12A2">
        <w:tc>
          <w:tcPr>
            <w:tcW w:w="1547" w:type="pct"/>
            <w:shd w:val="clear" w:color="auto" w:fill="auto"/>
          </w:tcPr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гиг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иеническая гимнастика (зарядка)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НОД</w:t>
            </w:r>
            <w:r w:rsidR="00FC6B2C"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физической культуре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уальная совместная деятельность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Гимнастика после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дневного сна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Подвижные игры и упражнения (в 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помещении и на воздухе)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Самостоя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тельная двигательная активность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ртивные праздники и развлечения</w:t>
            </w:r>
          </w:p>
          <w:p w:rsidR="00AA289A" w:rsidRPr="00FD12A2" w:rsidRDefault="00A67B06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Дни здоровья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1424" w:type="pct"/>
            <w:shd w:val="clear" w:color="auto" w:fill="auto"/>
          </w:tcPr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Формирование теоретических представлений (консультации, </w:t>
            </w:r>
            <w:r w:rsidR="00A67B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буклеты и др.)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практических навыков (открытые показы, презентации и др.)</w:t>
            </w:r>
          </w:p>
        </w:tc>
        <w:tc>
          <w:tcPr>
            <w:tcW w:w="2029" w:type="pct"/>
            <w:shd w:val="clear" w:color="auto" w:fill="auto"/>
          </w:tcPr>
          <w:p w:rsidR="00AA289A" w:rsidRPr="00FD12A2" w:rsidRDefault="00A67B06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Анкетирование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Наглядная агитация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Информационные листы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Информация на сайте дошкольного учреждения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Дни открытых дверей</w:t>
            </w:r>
            <w:r w:rsidR="00FC6B2C"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Родительские собрания по темам: </w:t>
            </w:r>
            <w:r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здоровог</w:t>
            </w:r>
            <w:r w:rsidR="00A67B06">
              <w:rPr>
                <w:rFonts w:ascii="Times New Roman" w:eastAsia="Calibri" w:hAnsi="Times New Roman" w:cs="Times New Roman"/>
                <w:sz w:val="28"/>
                <w:szCs w:val="28"/>
              </w:rPr>
              <w:t>о образа жизни в ДОУ»</w:t>
            </w:r>
          </w:p>
          <w:p w:rsidR="00AA289A" w:rsidRPr="00FD12A2" w:rsidRDefault="00AA289A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Практические занятия </w:t>
            </w:r>
            <w:r w:rsidR="00FD12A2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>по тем</w:t>
            </w:r>
            <w:r w:rsidR="00FD12A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D12A2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«Вместе с папой, вместе </w:t>
            </w:r>
            <w:r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мамой»</w:t>
            </w:r>
          </w:p>
          <w:p w:rsidR="00AA289A" w:rsidRPr="00FD12A2" w:rsidRDefault="00FD12A2" w:rsidP="00FD12A2">
            <w:pPr>
              <w:numPr>
                <w:ilvl w:val="0"/>
                <w:numId w:val="5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родителей по темам: </w:t>
            </w:r>
            <w:r w:rsidR="00AA289A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>«Секреты физического</w:t>
            </w:r>
            <w:r w:rsidR="00FC6B2C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289A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>здоровья», «Двигательная деятельность</w:t>
            </w:r>
            <w:r w:rsidR="00FC6B2C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289A" w:rsidRPr="00FD12A2">
              <w:rPr>
                <w:rFonts w:ascii="Times New Roman" w:eastAsia="Calibri" w:hAnsi="Times New Roman" w:cs="Times New Roman"/>
                <w:sz w:val="28"/>
                <w:szCs w:val="28"/>
              </w:rPr>
              <w:t>детей», «Роль семьи в физическом воспитании детей»</w:t>
            </w:r>
          </w:p>
        </w:tc>
      </w:tr>
    </w:tbl>
    <w:p w:rsidR="00FD12A2" w:rsidRDefault="00FD12A2" w:rsidP="0050584B">
      <w:pPr>
        <w:widowControl w:val="0"/>
        <w:shd w:val="clear" w:color="000000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EA9" w:rsidRPr="00FD12A2" w:rsidRDefault="00D610DF" w:rsidP="00FD12A2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2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Рекомендуемая модель двигательной активности воспитанников третьего года жизни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5135"/>
      </w:tblGrid>
      <w:tr w:rsidR="00D610DF" w:rsidRPr="00FD12A2" w:rsidTr="00FD12A2">
        <w:tc>
          <w:tcPr>
            <w:tcW w:w="2394" w:type="pct"/>
            <w:shd w:val="clear" w:color="auto" w:fill="auto"/>
          </w:tcPr>
          <w:p w:rsidR="00D610DF" w:rsidRPr="00FD12A2" w:rsidRDefault="00D610DF" w:rsidP="00FD12A2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Ранний возраст (дети 2</w:t>
            </w:r>
            <w:r w:rsidR="00D912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года)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 (6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минут)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</w:t>
            </w:r>
          </w:p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минут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 в день (6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минут)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Спортивные игры </w:t>
            </w:r>
          </w:p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(спортивный зал)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обучение педагогом не реже 1 раза в неделю</w:t>
            </w:r>
          </w:p>
        </w:tc>
      </w:tr>
      <w:tr w:rsidR="00D610DF" w:rsidRPr="00A757E1" w:rsidTr="00FD12A2">
        <w:tc>
          <w:tcPr>
            <w:tcW w:w="2394" w:type="pct"/>
            <w:vMerge w:val="restar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Спортивные упражнения</w:t>
            </w:r>
          </w:p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(тренажерный зал)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обучение не реже 1 раза в неделю</w:t>
            </w:r>
          </w:p>
        </w:tc>
      </w:tr>
      <w:tr w:rsidR="00D610DF" w:rsidRPr="00A757E1" w:rsidTr="00FD12A2">
        <w:tc>
          <w:tcPr>
            <w:tcW w:w="2394" w:type="pct"/>
            <w:vMerge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Велосипед 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минут</w:t>
            </w:r>
          </w:p>
        </w:tc>
      </w:tr>
      <w:tr w:rsidR="00D610DF" w:rsidRPr="00A757E1" w:rsidTr="00FD12A2">
        <w:tc>
          <w:tcPr>
            <w:tcW w:w="2394" w:type="pct"/>
            <w:vMerge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Лыжи 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минут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Физкультурные упражнения на прогулке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с подгруппами (6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минут)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 (20 минут)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Физкультурный праздник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(февраль, июнь)</w:t>
            </w:r>
          </w:p>
        </w:tc>
      </w:tr>
      <w:tr w:rsidR="00D610DF" w:rsidRPr="00A757E1" w:rsidTr="00FD12A2"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D610DF" w:rsidRPr="00A757E1" w:rsidTr="00FD12A2">
        <w:trPr>
          <w:trHeight w:val="398"/>
        </w:trPr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610DF" w:rsidRPr="00A757E1" w:rsidTr="00FD12A2">
        <w:trPr>
          <w:trHeight w:val="435"/>
        </w:trPr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по развитию моторики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D610DF" w:rsidRPr="00A757E1" w:rsidTr="00FD12A2">
        <w:trPr>
          <w:trHeight w:val="259"/>
        </w:trPr>
        <w:tc>
          <w:tcPr>
            <w:tcW w:w="2394" w:type="pct"/>
            <w:shd w:val="clear" w:color="auto" w:fill="auto"/>
          </w:tcPr>
          <w:p w:rsidR="00D610DF" w:rsidRPr="00FD12A2" w:rsidRDefault="00D610DF" w:rsidP="00D61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2606" w:type="pct"/>
            <w:shd w:val="clear" w:color="auto" w:fill="auto"/>
          </w:tcPr>
          <w:p w:rsidR="00D610DF" w:rsidRPr="00FD12A2" w:rsidRDefault="00D610DF" w:rsidP="00D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91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1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</w:tbl>
    <w:p w:rsidR="00D610DF" w:rsidRPr="00A757E1" w:rsidRDefault="00D610DF" w:rsidP="00D610DF">
      <w:pPr>
        <w:widowControl w:val="0"/>
        <w:shd w:val="clear" w:color="000000" w:fill="auto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1EA9" w:rsidRPr="00A757E1" w:rsidRDefault="00D610DF" w:rsidP="00FD12A2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7E1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FD12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введением</w:t>
      </w:r>
      <w:r w:rsidRPr="00A757E1">
        <w:rPr>
          <w:rFonts w:ascii="Times New Roman" w:hAnsi="Times New Roman" w:cs="Times New Roman"/>
          <w:sz w:val="28"/>
          <w:szCs w:val="28"/>
        </w:rPr>
        <w:t xml:space="preserve"> в образовательную деятельность воспитанников раннего возраста обязательной НОД по физической культуре и</w:t>
      </w:r>
      <w:r w:rsidR="00381EA9" w:rsidRPr="00A757E1">
        <w:rPr>
          <w:rFonts w:ascii="Times New Roman" w:hAnsi="Times New Roman" w:cs="Times New Roman"/>
          <w:sz w:val="28"/>
          <w:szCs w:val="28"/>
        </w:rPr>
        <w:t xml:space="preserve">зменяется </w:t>
      </w:r>
      <w:r w:rsidRPr="00A757E1">
        <w:rPr>
          <w:rFonts w:ascii="Times New Roman" w:hAnsi="Times New Roman" w:cs="Times New Roman"/>
          <w:sz w:val="28"/>
          <w:szCs w:val="28"/>
        </w:rPr>
        <w:t xml:space="preserve">и </w:t>
      </w:r>
      <w:r w:rsidR="00381EA9" w:rsidRPr="00A757E1">
        <w:rPr>
          <w:rFonts w:ascii="Times New Roman" w:hAnsi="Times New Roman" w:cs="Times New Roman"/>
          <w:sz w:val="28"/>
          <w:szCs w:val="28"/>
        </w:rPr>
        <w:t>традиционная структура занятия: вместо выполнения общеразвивающих упражнений только во вводной части занятия, общеразвивающие упражнения используются в процессе всего занятия.</w:t>
      </w:r>
      <w:proofErr w:type="gramEnd"/>
    </w:p>
    <w:p w:rsidR="00381EA9" w:rsidRPr="00A757E1" w:rsidRDefault="00202654" w:rsidP="0050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Модели</w:t>
      </w:r>
      <w:r w:rsidR="00381EA9" w:rsidRPr="00A757E1">
        <w:rPr>
          <w:rFonts w:ascii="Times New Roman" w:hAnsi="Times New Roman" w:cs="Times New Roman"/>
          <w:sz w:val="28"/>
          <w:szCs w:val="28"/>
        </w:rPr>
        <w:t xml:space="preserve"> построения занятий: </w:t>
      </w:r>
    </w:p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E1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381EA9" w:rsidRPr="00A757E1" w:rsidRDefault="00381EA9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1.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Вводная часть.</w:t>
      </w:r>
    </w:p>
    <w:p w:rsidR="00381EA9" w:rsidRPr="00202654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Дорожка препятствий для профилактики пло</w:t>
      </w:r>
      <w:r w:rsidR="00D91205">
        <w:rPr>
          <w:rFonts w:ascii="Times New Roman" w:hAnsi="Times New Roman" w:cs="Times New Roman"/>
          <w:sz w:val="28"/>
          <w:szCs w:val="28"/>
        </w:rPr>
        <w:t>скостопия и развития равновесия</w:t>
      </w:r>
    </w:p>
    <w:p w:rsidR="00381EA9" w:rsidRPr="00202654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Бег</w:t>
      </w:r>
    </w:p>
    <w:p w:rsidR="00D610DF" w:rsidRPr="00202654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Игровое у</w:t>
      </w:r>
      <w:r w:rsidR="00D91205">
        <w:rPr>
          <w:rFonts w:ascii="Times New Roman" w:hAnsi="Times New Roman" w:cs="Times New Roman"/>
          <w:sz w:val="28"/>
          <w:szCs w:val="28"/>
        </w:rPr>
        <w:t>пражнение или сюрпризный момент</w:t>
      </w:r>
    </w:p>
    <w:p w:rsidR="00381EA9" w:rsidRPr="00202654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Упраж</w:t>
      </w:r>
      <w:r w:rsidR="00D91205">
        <w:rPr>
          <w:rFonts w:ascii="Times New Roman" w:hAnsi="Times New Roman" w:cs="Times New Roman"/>
          <w:sz w:val="28"/>
          <w:szCs w:val="28"/>
        </w:rPr>
        <w:t>нения на восстановление дыхания</w:t>
      </w:r>
    </w:p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2.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препятствий</w:t>
      </w:r>
    </w:p>
    <w:p w:rsidR="00381EA9" w:rsidRPr="00A757E1" w:rsidRDefault="00381EA9" w:rsidP="00F814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3.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 xml:space="preserve">Игровое упражнение или малоподвижная игра </w:t>
      </w:r>
      <w:r w:rsidR="00D91205">
        <w:rPr>
          <w:rFonts w:ascii="Times New Roman" w:hAnsi="Times New Roman" w:cs="Times New Roman"/>
          <w:sz w:val="28"/>
          <w:szCs w:val="28"/>
        </w:rPr>
        <w:t>на снижение физических нагрузок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02111" w:rsidTr="00202111">
        <w:tc>
          <w:tcPr>
            <w:tcW w:w="2442" w:type="pct"/>
          </w:tcPr>
          <w:p w:rsidR="00202111" w:rsidRDefault="00202111" w:rsidP="0020211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22FD782" wp14:editId="206B48A8">
                  <wp:extent cx="3023845" cy="2016000"/>
                  <wp:effectExtent l="0" t="0" r="571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45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pct"/>
          </w:tcPr>
          <w:p w:rsidR="00202111" w:rsidRDefault="00202111" w:rsidP="0020211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8DD15F8" wp14:editId="54A0CBF8">
                  <wp:extent cx="3023841" cy="2016000"/>
                  <wp:effectExtent l="0" t="0" r="571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6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41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7E1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381EA9" w:rsidRPr="00A757E1" w:rsidRDefault="00381EA9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1.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Вводная часть.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Игровое упра</w:t>
      </w:r>
      <w:r w:rsidR="00D91205">
        <w:rPr>
          <w:rFonts w:ascii="Times New Roman" w:hAnsi="Times New Roman" w:cs="Times New Roman"/>
          <w:sz w:val="28"/>
          <w:szCs w:val="28"/>
        </w:rPr>
        <w:t>жнение или двигательные задания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Упраж</w:t>
      </w:r>
      <w:r w:rsidR="00D91205">
        <w:rPr>
          <w:rFonts w:ascii="Times New Roman" w:hAnsi="Times New Roman" w:cs="Times New Roman"/>
          <w:sz w:val="28"/>
          <w:szCs w:val="28"/>
        </w:rPr>
        <w:t>нения на восстановление дыхания</w:t>
      </w:r>
    </w:p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2.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препятствий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Дор</w:t>
      </w:r>
      <w:r w:rsidR="00D91205">
        <w:rPr>
          <w:rFonts w:ascii="Times New Roman" w:hAnsi="Times New Roman" w:cs="Times New Roman"/>
          <w:sz w:val="28"/>
          <w:szCs w:val="28"/>
        </w:rPr>
        <w:t>ожка препятствий</w:t>
      </w:r>
    </w:p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3.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 xml:space="preserve">Подвижная игра или игровое упражнение </w:t>
      </w:r>
      <w:r w:rsidR="00D91205">
        <w:rPr>
          <w:rFonts w:ascii="Times New Roman" w:hAnsi="Times New Roman" w:cs="Times New Roman"/>
          <w:sz w:val="28"/>
          <w:szCs w:val="28"/>
        </w:rPr>
        <w:t>на снижение физических нагрузок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Дорожк</w:t>
      </w:r>
      <w:r w:rsidR="00D91205">
        <w:rPr>
          <w:rFonts w:ascii="Times New Roman" w:hAnsi="Times New Roman" w:cs="Times New Roman"/>
          <w:sz w:val="28"/>
          <w:szCs w:val="28"/>
        </w:rPr>
        <w:t>а для профилактики плоскостопия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02111" w:rsidTr="00202111">
        <w:tc>
          <w:tcPr>
            <w:tcW w:w="2500" w:type="pct"/>
          </w:tcPr>
          <w:p w:rsidR="00202111" w:rsidRDefault="00202111" w:rsidP="0020211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190F8AA" wp14:editId="31A05040">
                  <wp:extent cx="3023838" cy="2016000"/>
                  <wp:effectExtent l="0" t="0" r="571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6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3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02111" w:rsidRDefault="00202111" w:rsidP="0020211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BD2F628" wp14:editId="673A4E1F">
                  <wp:extent cx="3023840" cy="2016000"/>
                  <wp:effectExtent l="0" t="0" r="571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9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40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EA9" w:rsidRPr="00A757E1" w:rsidRDefault="00381EA9" w:rsidP="00505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EA9" w:rsidRPr="00A757E1" w:rsidRDefault="00381EA9" w:rsidP="005147E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A757E1">
        <w:rPr>
          <w:rFonts w:ascii="Times New Roman" w:hAnsi="Times New Roman" w:cs="Times New Roman"/>
          <w:sz w:val="28"/>
          <w:szCs w:val="28"/>
        </w:rPr>
        <w:t xml:space="preserve"> (</w:t>
      </w:r>
      <w:r w:rsidRPr="00A757E1">
        <w:rPr>
          <w:rFonts w:ascii="Times New Roman" w:hAnsi="Times New Roman" w:cs="Times New Roman"/>
          <w:i/>
          <w:sz w:val="28"/>
          <w:szCs w:val="28"/>
        </w:rPr>
        <w:t>испо</w:t>
      </w:r>
      <w:r w:rsidR="00D91205">
        <w:rPr>
          <w:rFonts w:ascii="Times New Roman" w:hAnsi="Times New Roman" w:cs="Times New Roman"/>
          <w:i/>
          <w:sz w:val="28"/>
          <w:szCs w:val="28"/>
        </w:rPr>
        <w:t>льзуется в конце учебного года)</w:t>
      </w:r>
    </w:p>
    <w:p w:rsidR="00381EA9" w:rsidRPr="00A757E1" w:rsidRDefault="00381EA9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1.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Вводная часть.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препятствий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Двигательное з</w:t>
      </w:r>
      <w:r w:rsidR="00D91205">
        <w:rPr>
          <w:rFonts w:ascii="Times New Roman" w:hAnsi="Times New Roman" w:cs="Times New Roman"/>
          <w:sz w:val="28"/>
          <w:szCs w:val="28"/>
        </w:rPr>
        <w:t>адание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Упраж</w:t>
      </w:r>
      <w:r w:rsidR="00D91205">
        <w:rPr>
          <w:rFonts w:ascii="Times New Roman" w:hAnsi="Times New Roman" w:cs="Times New Roman"/>
          <w:sz w:val="28"/>
          <w:szCs w:val="28"/>
        </w:rPr>
        <w:t>нения на восстановление дыхания</w:t>
      </w:r>
    </w:p>
    <w:p w:rsidR="00381EA9" w:rsidRPr="00A757E1" w:rsidRDefault="00381EA9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2.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Общеразв</w:t>
      </w:r>
      <w:r w:rsidR="00D91205">
        <w:rPr>
          <w:rFonts w:ascii="Times New Roman" w:hAnsi="Times New Roman" w:cs="Times New Roman"/>
          <w:sz w:val="28"/>
          <w:szCs w:val="28"/>
        </w:rPr>
        <w:t>ивающие упражнения с предметами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препятствий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Упражнен</w:t>
      </w:r>
      <w:r w:rsidR="00D91205">
        <w:rPr>
          <w:rFonts w:ascii="Times New Roman" w:hAnsi="Times New Roman" w:cs="Times New Roman"/>
          <w:sz w:val="28"/>
          <w:szCs w:val="28"/>
        </w:rPr>
        <w:t>ия с мячом или другим предметом</w:t>
      </w:r>
    </w:p>
    <w:p w:rsidR="00381EA9" w:rsidRPr="00A757E1" w:rsidRDefault="00D91205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</w:t>
      </w:r>
    </w:p>
    <w:p w:rsidR="00381EA9" w:rsidRPr="00A757E1" w:rsidRDefault="00381EA9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7E1">
        <w:rPr>
          <w:rFonts w:ascii="Times New Roman" w:hAnsi="Times New Roman" w:cs="Times New Roman"/>
          <w:i/>
          <w:sz w:val="28"/>
          <w:szCs w:val="28"/>
        </w:rPr>
        <w:t>3.</w:t>
      </w:r>
      <w:r w:rsidR="00D9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7E1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381EA9" w:rsidRPr="00A757E1" w:rsidRDefault="00381EA9" w:rsidP="00202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D91205">
        <w:rPr>
          <w:rFonts w:ascii="Times New Roman" w:hAnsi="Times New Roman" w:cs="Times New Roman"/>
          <w:sz w:val="28"/>
          <w:szCs w:val="28"/>
        </w:rPr>
        <w:t>на снижение физических нагрузок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02111" w:rsidTr="00202111">
        <w:tc>
          <w:tcPr>
            <w:tcW w:w="2500" w:type="pct"/>
          </w:tcPr>
          <w:p w:rsidR="00F8148A" w:rsidRDefault="00AA775F" w:rsidP="0020211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6999190" wp14:editId="2C723AC6">
                  <wp:extent cx="3023838" cy="2016000"/>
                  <wp:effectExtent l="0" t="0" r="571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5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3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8148A" w:rsidRDefault="00AA775F" w:rsidP="0020211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CDA6AC5" wp14:editId="323EAF5B">
                  <wp:extent cx="3023838" cy="2016000"/>
                  <wp:effectExtent l="0" t="0" r="571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76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38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EA9" w:rsidRPr="00A757E1" w:rsidRDefault="00381EA9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1EA9" w:rsidRPr="00A757E1" w:rsidRDefault="00381EA9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На каждом занятии используются упражнения с мячом, упражнения из разных исходных положений и упражнения на укрепление крупных групп мышц. На занятиях нет перестроений и построений, используется бег по ориентирам.</w:t>
      </w:r>
    </w:p>
    <w:p w:rsidR="00381EA9" w:rsidRPr="00A757E1" w:rsidRDefault="00381EA9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Каждое занятие повторяется дважды, но с изменениями (другой сюрпризный момент, другие упражнения с мячом и т.п.).</w:t>
      </w:r>
    </w:p>
    <w:p w:rsidR="00381EA9" w:rsidRPr="00A757E1" w:rsidRDefault="00381EA9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В начале года в большей степени используются игровые упражнения и бессюжетные игры, ко второй половине года включаются сюжетные игры.</w:t>
      </w:r>
    </w:p>
    <w:p w:rsidR="00980F4A" w:rsidRPr="00A757E1" w:rsidRDefault="00A757E1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lastRenderedPageBreak/>
        <w:t xml:space="preserve">Для подтверждения или опровержения данной </w:t>
      </w:r>
      <w:r w:rsidR="00980F4A" w:rsidRPr="00A757E1">
        <w:rPr>
          <w:rFonts w:ascii="Times New Roman" w:hAnsi="Times New Roman" w:cs="Times New Roman"/>
          <w:sz w:val="28"/>
          <w:szCs w:val="28"/>
        </w:rPr>
        <w:t xml:space="preserve">педагогической технологии была внесена корректировка в диагностический инструментарий, необходимый для выявления </w:t>
      </w:r>
      <w:proofErr w:type="spellStart"/>
      <w:r w:rsidR="00980F4A" w:rsidRPr="00A757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80F4A" w:rsidRPr="00A757E1">
        <w:rPr>
          <w:rFonts w:ascii="Times New Roman" w:hAnsi="Times New Roman" w:cs="Times New Roman"/>
          <w:sz w:val="28"/>
          <w:szCs w:val="28"/>
        </w:rPr>
        <w:t xml:space="preserve"> уровня развития двигательной активности детей раннего дошкольного возраста</w:t>
      </w:r>
      <w:r w:rsidR="00AE124B" w:rsidRPr="00A757E1">
        <w:rPr>
          <w:rFonts w:ascii="Times New Roman" w:hAnsi="Times New Roman" w:cs="Times New Roman"/>
          <w:sz w:val="28"/>
          <w:szCs w:val="28"/>
        </w:rPr>
        <w:t>.</w:t>
      </w:r>
    </w:p>
    <w:p w:rsidR="00AE124B" w:rsidRPr="00A757E1" w:rsidRDefault="00AE124B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7E1">
        <w:rPr>
          <w:rFonts w:ascii="Times New Roman" w:hAnsi="Times New Roman" w:cs="Times New Roman"/>
          <w:sz w:val="28"/>
          <w:szCs w:val="28"/>
        </w:rPr>
        <w:t>За основу были взяты современные методики Г.Н.</w:t>
      </w:r>
      <w:r w:rsidR="00D912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57E1">
        <w:rPr>
          <w:rFonts w:ascii="Times New Roman" w:hAnsi="Times New Roman" w:cs="Times New Roman"/>
          <w:sz w:val="28"/>
          <w:szCs w:val="28"/>
        </w:rPr>
        <w:t>Сердюковской</w:t>
      </w:r>
      <w:proofErr w:type="spellEnd"/>
      <w:r w:rsidRPr="00A757E1">
        <w:rPr>
          <w:rFonts w:ascii="Times New Roman" w:hAnsi="Times New Roman" w:cs="Times New Roman"/>
          <w:sz w:val="28"/>
          <w:szCs w:val="28"/>
        </w:rPr>
        <w:t>; М.А.</w:t>
      </w:r>
      <w:r w:rsidR="00D912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57E1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A757E1">
        <w:rPr>
          <w:rFonts w:ascii="Times New Roman" w:hAnsi="Times New Roman" w:cs="Times New Roman"/>
          <w:sz w:val="28"/>
          <w:szCs w:val="28"/>
        </w:rPr>
        <w:t>; А.А.</w:t>
      </w:r>
      <w:r w:rsidR="00D912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57E1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A757E1">
        <w:rPr>
          <w:rFonts w:ascii="Times New Roman" w:hAnsi="Times New Roman" w:cs="Times New Roman"/>
          <w:sz w:val="28"/>
          <w:szCs w:val="28"/>
        </w:rPr>
        <w:t>; М.Д.</w:t>
      </w:r>
      <w:r w:rsidR="00D9120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57E1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A757E1">
        <w:rPr>
          <w:rFonts w:ascii="Times New Roman" w:hAnsi="Times New Roman" w:cs="Times New Roman"/>
          <w:sz w:val="28"/>
          <w:szCs w:val="28"/>
        </w:rPr>
        <w:t>; О.В.</w:t>
      </w:r>
      <w:r w:rsidR="00D91205">
        <w:rPr>
          <w:rFonts w:ascii="Times New Roman" w:hAnsi="Times New Roman" w:cs="Times New Roman"/>
          <w:sz w:val="28"/>
          <w:szCs w:val="28"/>
        </w:rPr>
        <w:t> </w:t>
      </w:r>
      <w:r w:rsidRPr="00A757E1">
        <w:rPr>
          <w:rFonts w:ascii="Times New Roman" w:hAnsi="Times New Roman" w:cs="Times New Roman"/>
          <w:sz w:val="28"/>
          <w:szCs w:val="28"/>
        </w:rPr>
        <w:t>Козыревой.</w:t>
      </w:r>
    </w:p>
    <w:p w:rsidR="005147E7" w:rsidRDefault="005147E7" w:rsidP="00AE12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124B" w:rsidRPr="00202654" w:rsidRDefault="00AE124B" w:rsidP="00AE12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654">
        <w:rPr>
          <w:rFonts w:ascii="Times New Roman" w:hAnsi="Times New Roman" w:cs="Times New Roman"/>
          <w:b/>
          <w:i/>
          <w:sz w:val="28"/>
          <w:szCs w:val="28"/>
        </w:rPr>
        <w:t>Итоговое обследование детей третьего года жизни.</w:t>
      </w:r>
    </w:p>
    <w:p w:rsidR="00AE124B" w:rsidRPr="00A757E1" w:rsidRDefault="00AE124B" w:rsidP="00AE12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1. «Добеги до игрушки»</w:t>
      </w:r>
      <w:r w:rsidR="00075253" w:rsidRPr="00A757E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.</w:t>
      </w:r>
      <w:r w:rsidRPr="00A75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Тест на определение скоростных качеств.</w:t>
      </w:r>
    </w:p>
    <w:p w:rsidR="00AE124B" w:rsidRPr="00A757E1" w:rsidRDefault="00AE124B" w:rsidP="00AE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075253" w:rsidRPr="00A757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A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скоростные качества в беге.</w:t>
      </w:r>
    </w:p>
    <w:p w:rsidR="00AE124B" w:rsidRPr="00A757E1" w:rsidRDefault="00AE124B" w:rsidP="00AE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4B" w:rsidRPr="00A757E1" w:rsidRDefault="00AE124B" w:rsidP="00AE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«Перепрыгни через ручеёк»</w:t>
      </w:r>
      <w:r w:rsidR="00075253"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E124B" w:rsidRPr="00A757E1" w:rsidRDefault="00AE124B" w:rsidP="00AE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075253" w:rsidRPr="00A757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A7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скоростно-силовые качества в прыжке в длину с места.</w:t>
      </w:r>
    </w:p>
    <w:p w:rsidR="00AE124B" w:rsidRPr="00A757E1" w:rsidRDefault="00AE124B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124B" w:rsidRPr="00A757E1" w:rsidRDefault="00AE124B" w:rsidP="00AE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«Попади в корзинку»</w:t>
      </w:r>
      <w:r w:rsidR="00075253"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Бросок набивного мяча.</w:t>
      </w:r>
    </w:p>
    <w:p w:rsidR="00075253" w:rsidRPr="00A757E1" w:rsidRDefault="00075253" w:rsidP="00AE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A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определить силовые качества</w:t>
      </w:r>
      <w:r w:rsidRPr="00A757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75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броске.</w:t>
      </w:r>
    </w:p>
    <w:p w:rsidR="00AE124B" w:rsidRPr="00A757E1" w:rsidRDefault="00AE124B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53" w:rsidRPr="00A757E1" w:rsidRDefault="00AE124B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4. «Паровозик»</w:t>
      </w:r>
      <w:r w:rsidR="00075253"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E124B" w:rsidRPr="00A757E1" w:rsidRDefault="00075253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7E1">
        <w:rPr>
          <w:rFonts w:ascii="Times New Roman" w:eastAsia="Calibri" w:hAnsi="Times New Roman" w:cs="Times New Roman"/>
          <w:bCs/>
          <w:sz w:val="28"/>
          <w:szCs w:val="28"/>
        </w:rPr>
        <w:t>Цель: оценка функцию</w:t>
      </w:r>
      <w:r w:rsidR="00AE124B"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равновесия.</w:t>
      </w:r>
    </w:p>
    <w:p w:rsidR="00AE124B" w:rsidRPr="00A757E1" w:rsidRDefault="00AE124B" w:rsidP="005058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5253" w:rsidRPr="00A757E1" w:rsidRDefault="00AE124B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5. «Прокати мяч по дорожке»</w:t>
      </w:r>
      <w:r w:rsidR="00075253"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AE124B" w:rsidRPr="00A757E1" w:rsidRDefault="00075253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Цель:</w:t>
      </w:r>
      <w:r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оценка координацию</w:t>
      </w:r>
      <w:r w:rsidR="00AE124B"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движения.</w:t>
      </w:r>
    </w:p>
    <w:p w:rsidR="00AE124B" w:rsidRPr="00A757E1" w:rsidRDefault="00AE124B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5253" w:rsidRPr="00A757E1" w:rsidRDefault="00AE124B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6. «Пробеги между игрушками»</w:t>
      </w:r>
      <w:r w:rsidR="00075253"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AE124B" w:rsidRPr="00A757E1" w:rsidRDefault="00075253" w:rsidP="00AE1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57E1">
        <w:rPr>
          <w:rFonts w:ascii="Times New Roman" w:eastAsia="Calibri" w:hAnsi="Times New Roman" w:cs="Times New Roman"/>
          <w:bCs/>
          <w:i/>
          <w:sz w:val="28"/>
          <w:szCs w:val="28"/>
        </w:rPr>
        <w:t>Цель:</w:t>
      </w:r>
      <w:r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определить уровень</w:t>
      </w:r>
      <w:r w:rsidR="00AE124B"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E124B" w:rsidRPr="00A757E1">
        <w:rPr>
          <w:rFonts w:ascii="Times New Roman" w:eastAsia="Calibri" w:hAnsi="Times New Roman" w:cs="Times New Roman"/>
          <w:bCs/>
          <w:sz w:val="28"/>
          <w:szCs w:val="28"/>
        </w:rPr>
        <w:t>сформированности</w:t>
      </w:r>
      <w:proofErr w:type="spellEnd"/>
      <w:r w:rsidR="00AE124B" w:rsidRPr="00A757E1">
        <w:rPr>
          <w:rFonts w:ascii="Times New Roman" w:eastAsia="Calibri" w:hAnsi="Times New Roman" w:cs="Times New Roman"/>
          <w:bCs/>
          <w:sz w:val="28"/>
          <w:szCs w:val="28"/>
        </w:rPr>
        <w:t xml:space="preserve"> ловкости.</w:t>
      </w:r>
    </w:p>
    <w:p w:rsidR="001D069B" w:rsidRPr="00A757E1" w:rsidRDefault="001D069B" w:rsidP="001D069B">
      <w:pPr>
        <w:pStyle w:val="1"/>
        <w:jc w:val="both"/>
        <w:rPr>
          <w:rFonts w:eastAsia="Calibri"/>
          <w:bCs/>
          <w:sz w:val="28"/>
          <w:szCs w:val="28"/>
          <w:lang w:eastAsia="en-US"/>
        </w:rPr>
      </w:pPr>
    </w:p>
    <w:p w:rsidR="001D069B" w:rsidRPr="00202654" w:rsidRDefault="001D069B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Исходя из результатов оценки двигательной активности дошкольников, стало очевидно, что нужно систематизировать и перестроить</w:t>
      </w:r>
      <w:r w:rsidR="00FC6B2C" w:rsidRPr="00202654">
        <w:rPr>
          <w:rFonts w:ascii="Times New Roman" w:hAnsi="Times New Roman" w:cs="Times New Roman"/>
          <w:sz w:val="28"/>
          <w:szCs w:val="28"/>
        </w:rPr>
        <w:t xml:space="preserve"> </w:t>
      </w:r>
      <w:r w:rsidRPr="00202654">
        <w:rPr>
          <w:rFonts w:ascii="Times New Roman" w:hAnsi="Times New Roman" w:cs="Times New Roman"/>
          <w:sz w:val="28"/>
          <w:szCs w:val="28"/>
        </w:rPr>
        <w:t>работу по физической культуре. Для улучшения показателей проводить работу совместно с персоналом дошкольного учреждения</w:t>
      </w:r>
      <w:r w:rsidR="00FC6B2C" w:rsidRPr="00202654">
        <w:rPr>
          <w:rFonts w:ascii="Times New Roman" w:hAnsi="Times New Roman" w:cs="Times New Roman"/>
          <w:sz w:val="28"/>
          <w:szCs w:val="28"/>
        </w:rPr>
        <w:t xml:space="preserve"> </w:t>
      </w:r>
      <w:r w:rsidRPr="00202654">
        <w:rPr>
          <w:rFonts w:ascii="Times New Roman" w:hAnsi="Times New Roman" w:cs="Times New Roman"/>
          <w:sz w:val="28"/>
          <w:szCs w:val="28"/>
        </w:rPr>
        <w:t xml:space="preserve">с использованием разнообразных физкультурных форм. </w:t>
      </w:r>
    </w:p>
    <w:p w:rsidR="001D069B" w:rsidRPr="00202654" w:rsidRDefault="001D069B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Это позволит улучшить состояние здоровья воспитанников, их физическое развитие; повысит работоспособность и расширит функциональные возможности развивающегося организма; будет способствовать формированию двигательных навыков (ходьба, бег, метание, лазание и т.д.</w:t>
      </w:r>
      <w:r w:rsidR="001931A4" w:rsidRPr="00202654">
        <w:rPr>
          <w:rFonts w:ascii="Times New Roman" w:hAnsi="Times New Roman" w:cs="Times New Roman"/>
          <w:sz w:val="28"/>
          <w:szCs w:val="28"/>
        </w:rPr>
        <w:t>) и двигательных качеств (быстрота, сила, ловкость и выносливость). При этом решаются задачи оздоровления, образования и воспитания.</w:t>
      </w:r>
    </w:p>
    <w:p w:rsidR="00CC2D82" w:rsidRPr="00A757E1" w:rsidRDefault="00D91205" w:rsidP="00202654">
      <w:pPr>
        <w:widowControl w:val="0"/>
        <w:shd w:val="clear" w:color="000000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выше</w:t>
      </w:r>
      <w:r w:rsidR="00381EA9" w:rsidRPr="00A757E1">
        <w:rPr>
          <w:rFonts w:ascii="Times New Roman" w:hAnsi="Times New Roman" w:cs="Times New Roman"/>
          <w:color w:val="000000" w:themeColor="text1"/>
          <w:sz w:val="28"/>
          <w:szCs w:val="28"/>
        </w:rPr>
        <w:t>сказанное позволяет убедиться в том, что комбинирование разных видов и форм оптимизации двигательной активности детей раннего возраста в системе работы по формировани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двигательной активности детей</w:t>
      </w:r>
      <w:r w:rsidR="00381EA9" w:rsidRPr="00A7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более быстрому и качественному формированию двигательных умений и навыков, повышению интереса у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оспитанников к оздоровительно-</w:t>
      </w:r>
      <w:bookmarkStart w:id="0" w:name="_GoBack"/>
      <w:bookmarkEnd w:id="0"/>
      <w:r w:rsidR="00381EA9" w:rsidRPr="00A757E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и воспитательным мероприятиям.</w:t>
      </w:r>
    </w:p>
    <w:sectPr w:rsidR="00CC2D82" w:rsidRPr="00A757E1" w:rsidSect="009D15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51"/>
    <w:multiLevelType w:val="hybridMultilevel"/>
    <w:tmpl w:val="9A2894B8"/>
    <w:lvl w:ilvl="0" w:tplc="8CD418E0">
      <w:start w:val="3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494341"/>
    <w:multiLevelType w:val="hybridMultilevel"/>
    <w:tmpl w:val="01D22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45EC"/>
    <w:multiLevelType w:val="hybridMultilevel"/>
    <w:tmpl w:val="93A0CE08"/>
    <w:lvl w:ilvl="0" w:tplc="1916D472">
      <w:start w:val="3"/>
      <w:numFmt w:val="decimal"/>
      <w:lvlText w:val="%1"/>
      <w:lvlJc w:val="left"/>
      <w:pPr>
        <w:ind w:left="11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AD43C61"/>
    <w:multiLevelType w:val="hybridMultilevel"/>
    <w:tmpl w:val="13E2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33CD"/>
    <w:multiLevelType w:val="hybridMultilevel"/>
    <w:tmpl w:val="66B46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133113"/>
    <w:multiLevelType w:val="hybridMultilevel"/>
    <w:tmpl w:val="2A2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23088"/>
    <w:multiLevelType w:val="hybridMultilevel"/>
    <w:tmpl w:val="18B08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64AFB"/>
    <w:multiLevelType w:val="hybridMultilevel"/>
    <w:tmpl w:val="C8E6DD58"/>
    <w:lvl w:ilvl="0" w:tplc="78AE5002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E2960"/>
    <w:multiLevelType w:val="hybridMultilevel"/>
    <w:tmpl w:val="DB2E27F8"/>
    <w:lvl w:ilvl="0" w:tplc="22C07A22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7C"/>
    <w:rsid w:val="00075253"/>
    <w:rsid w:val="00146C95"/>
    <w:rsid w:val="00166D5B"/>
    <w:rsid w:val="001931A4"/>
    <w:rsid w:val="001D069B"/>
    <w:rsid w:val="00202111"/>
    <w:rsid w:val="00202654"/>
    <w:rsid w:val="00295486"/>
    <w:rsid w:val="002C1A9B"/>
    <w:rsid w:val="00334B8E"/>
    <w:rsid w:val="00337CCE"/>
    <w:rsid w:val="00381EA9"/>
    <w:rsid w:val="003E18C4"/>
    <w:rsid w:val="004320F1"/>
    <w:rsid w:val="0050584B"/>
    <w:rsid w:val="005147E7"/>
    <w:rsid w:val="005E2CEA"/>
    <w:rsid w:val="005E3460"/>
    <w:rsid w:val="00650BAB"/>
    <w:rsid w:val="00690F62"/>
    <w:rsid w:val="006C177D"/>
    <w:rsid w:val="00752B7C"/>
    <w:rsid w:val="0076025F"/>
    <w:rsid w:val="007E4737"/>
    <w:rsid w:val="00850511"/>
    <w:rsid w:val="00850975"/>
    <w:rsid w:val="00944F2B"/>
    <w:rsid w:val="00962678"/>
    <w:rsid w:val="00980F4A"/>
    <w:rsid w:val="009D15A4"/>
    <w:rsid w:val="00A23F1D"/>
    <w:rsid w:val="00A308D4"/>
    <w:rsid w:val="00A67B06"/>
    <w:rsid w:val="00A757E1"/>
    <w:rsid w:val="00AA289A"/>
    <w:rsid w:val="00AA775F"/>
    <w:rsid w:val="00AC7785"/>
    <w:rsid w:val="00AD145C"/>
    <w:rsid w:val="00AE124B"/>
    <w:rsid w:val="00B969DB"/>
    <w:rsid w:val="00C23A57"/>
    <w:rsid w:val="00CC2D82"/>
    <w:rsid w:val="00D26AFC"/>
    <w:rsid w:val="00D610DF"/>
    <w:rsid w:val="00D91205"/>
    <w:rsid w:val="00F8148A"/>
    <w:rsid w:val="00FC6B2C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A9"/>
    <w:pPr>
      <w:ind w:left="720"/>
      <w:contextualSpacing/>
    </w:pPr>
  </w:style>
  <w:style w:type="paragraph" w:styleId="a4">
    <w:name w:val="No Spacing"/>
    <w:uiPriority w:val="1"/>
    <w:qFormat/>
    <w:rsid w:val="00381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1D069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13">
    <w:name w:val="Font Style13"/>
    <w:rsid w:val="001D069B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2C1A9B"/>
  </w:style>
  <w:style w:type="paragraph" w:styleId="a5">
    <w:name w:val="Normal (Web)"/>
    <w:basedOn w:val="a"/>
    <w:uiPriority w:val="99"/>
    <w:rsid w:val="002C1A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8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A9"/>
    <w:pPr>
      <w:ind w:left="720"/>
      <w:contextualSpacing/>
    </w:pPr>
  </w:style>
  <w:style w:type="paragraph" w:styleId="a4">
    <w:name w:val="No Spacing"/>
    <w:uiPriority w:val="1"/>
    <w:qFormat/>
    <w:rsid w:val="00381E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1D069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FontStyle13">
    <w:name w:val="Font Style13"/>
    <w:rsid w:val="001D069B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2C1A9B"/>
  </w:style>
  <w:style w:type="paragraph" w:styleId="a5">
    <w:name w:val="Normal (Web)"/>
    <w:basedOn w:val="a"/>
    <w:uiPriority w:val="99"/>
    <w:rsid w:val="002C1A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8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5FB-93C6-4850-9F5A-1D2E635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Гетман С.В..</cp:lastModifiedBy>
  <cp:revision>8</cp:revision>
  <dcterms:created xsi:type="dcterms:W3CDTF">2014-12-24T09:35:00Z</dcterms:created>
  <dcterms:modified xsi:type="dcterms:W3CDTF">2014-12-30T10:24:00Z</dcterms:modified>
</cp:coreProperties>
</file>