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8" w:rsidRPr="002261F1" w:rsidRDefault="00352DB8" w:rsidP="0035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>работы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352DB8" w:rsidRPr="002261F1" w:rsidRDefault="00352DB8" w:rsidP="0035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hAnsi="Times New Roman" w:cs="Times New Roman"/>
          <w:b/>
          <w:sz w:val="28"/>
          <w:szCs w:val="28"/>
        </w:rPr>
        <w:t>по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>приобщению детей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>к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="000A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b/>
          <w:sz w:val="28"/>
          <w:szCs w:val="28"/>
        </w:rPr>
        <w:t xml:space="preserve">литературе, </w:t>
      </w:r>
    </w:p>
    <w:p w:rsidR="00352DB8" w:rsidRPr="002261F1" w:rsidRDefault="00352DB8" w:rsidP="0035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hAnsi="Times New Roman" w:cs="Times New Roman"/>
          <w:b/>
          <w:sz w:val="28"/>
          <w:szCs w:val="28"/>
        </w:rPr>
        <w:t>воспитание в дошкольнике грамотного читателя</w:t>
      </w:r>
    </w:p>
    <w:p w:rsidR="00352DB8" w:rsidRPr="002261F1" w:rsidRDefault="00352DB8" w:rsidP="0035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62" w:rsidRPr="00474F80" w:rsidRDefault="00A97562" w:rsidP="00A975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4F80">
        <w:rPr>
          <w:rFonts w:ascii="Times New Roman" w:hAnsi="Times New Roman" w:cs="Times New Roman"/>
          <w:i/>
          <w:sz w:val="24"/>
          <w:szCs w:val="24"/>
        </w:rPr>
        <w:t>Ни</w:t>
      </w:r>
      <w:r>
        <w:rPr>
          <w:rFonts w:ascii="Times New Roman" w:hAnsi="Times New Roman" w:cs="Times New Roman"/>
          <w:i/>
          <w:sz w:val="24"/>
          <w:szCs w:val="24"/>
        </w:rPr>
        <w:t>курашина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 Ивановна,</w:t>
      </w:r>
    </w:p>
    <w:p w:rsidR="0077186F" w:rsidRDefault="00352DB8" w:rsidP="00352D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F80">
        <w:rPr>
          <w:rFonts w:ascii="Times New Roman" w:hAnsi="Times New Roman" w:cs="Times New Roman"/>
          <w:i/>
          <w:sz w:val="24"/>
          <w:szCs w:val="24"/>
        </w:rPr>
        <w:t>Воспитатель высшей квалификационной</w:t>
      </w:r>
      <w:r w:rsidR="00771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F80">
        <w:rPr>
          <w:rFonts w:ascii="Times New Roman" w:hAnsi="Times New Roman" w:cs="Times New Roman"/>
          <w:i/>
          <w:sz w:val="24"/>
          <w:szCs w:val="24"/>
        </w:rPr>
        <w:t xml:space="preserve">категории </w:t>
      </w:r>
    </w:p>
    <w:p w:rsidR="00352DB8" w:rsidRPr="00474F80" w:rsidRDefault="00352DB8" w:rsidP="00352D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F80">
        <w:rPr>
          <w:rFonts w:ascii="Times New Roman" w:hAnsi="Times New Roman" w:cs="Times New Roman"/>
          <w:i/>
          <w:sz w:val="24"/>
          <w:szCs w:val="24"/>
        </w:rPr>
        <w:t xml:space="preserve">МАДОУ города Нижневартовска </w:t>
      </w:r>
    </w:p>
    <w:p w:rsidR="00352DB8" w:rsidRPr="00474F80" w:rsidRDefault="00352DB8" w:rsidP="00352D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4F80">
        <w:rPr>
          <w:rFonts w:ascii="Times New Roman" w:hAnsi="Times New Roman" w:cs="Times New Roman"/>
          <w:i/>
          <w:sz w:val="24"/>
          <w:szCs w:val="24"/>
        </w:rPr>
        <w:t>ДС № 48 «Золотой петушок»</w:t>
      </w:r>
    </w:p>
    <w:p w:rsidR="00352DB8" w:rsidRPr="002261F1" w:rsidRDefault="00352DB8" w:rsidP="002261F1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DB8" w:rsidRPr="002261F1" w:rsidRDefault="00352DB8" w:rsidP="0075141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Понятие «грамотный читатель» условно для дошкольного детства, так как сам ребенок в этот период не умеет читать и является слушателем читаемого ему. Воспитание грамотного читателя – процесс длительный, состоящий из ряда этапов, каждому из которых соответствуют свои задачи. Исключить из этого процесса период дошкольного детства невозможно, поскольку он связан с последующими ступенями литературного образования и во многом определяет их.</w:t>
      </w:r>
    </w:p>
    <w:p w:rsidR="00352DB8" w:rsidRPr="002261F1" w:rsidRDefault="00352DB8" w:rsidP="00751413">
      <w:pPr>
        <w:pStyle w:val="a5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2261F1">
        <w:rPr>
          <w:sz w:val="28"/>
          <w:szCs w:val="28"/>
        </w:rPr>
        <w:t>К сожалению, в наш век информатизации</w:t>
      </w:r>
      <w:r w:rsidR="00A97562">
        <w:rPr>
          <w:sz w:val="28"/>
          <w:szCs w:val="28"/>
        </w:rPr>
        <w:t xml:space="preserve"> </w:t>
      </w:r>
      <w:r w:rsidRPr="002261F1">
        <w:rPr>
          <w:sz w:val="28"/>
          <w:szCs w:val="28"/>
        </w:rPr>
        <w:t>интерес к чтению стал падать. И уже в дошкольном возрасте дети предпочитают книге просмотр телевизора, видеофильмов и компьютерные игры.</w:t>
      </w:r>
    </w:p>
    <w:p w:rsidR="00352DB8" w:rsidRPr="002261F1" w:rsidRDefault="00352DB8" w:rsidP="00A65A81">
      <w:pPr>
        <w:pStyle w:val="a5"/>
        <w:spacing w:before="0" w:beforeAutospacing="0" w:after="0" w:afterAutospacing="0" w:line="300" w:lineRule="auto"/>
        <w:ind w:firstLine="709"/>
        <w:jc w:val="both"/>
        <w:rPr>
          <w:rFonts w:eastAsia="Calibri"/>
          <w:b/>
          <w:bCs/>
          <w:kern w:val="24"/>
          <w:sz w:val="28"/>
          <w:szCs w:val="28"/>
        </w:rPr>
      </w:pPr>
      <w:r w:rsidRPr="002261F1">
        <w:rPr>
          <w:rFonts w:eastAsia="Calibri"/>
          <w:bCs/>
          <w:kern w:val="24"/>
          <w:sz w:val="28"/>
          <w:szCs w:val="28"/>
        </w:rPr>
        <w:t>Одним из направлений работы по развитию речи детей дошкольного возраста является</w:t>
      </w:r>
      <w:r w:rsidR="00A97562">
        <w:rPr>
          <w:rFonts w:eastAsia="Calibri"/>
          <w:bCs/>
          <w:kern w:val="24"/>
          <w:sz w:val="28"/>
          <w:szCs w:val="28"/>
        </w:rPr>
        <w:t xml:space="preserve"> </w:t>
      </w:r>
      <w:r w:rsidRPr="002261F1">
        <w:rPr>
          <w:rFonts w:eastAsia="Calibri"/>
          <w:bCs/>
          <w:kern w:val="24"/>
          <w:sz w:val="28"/>
          <w:szCs w:val="28"/>
        </w:rPr>
        <w:t xml:space="preserve">воспитание любви и интереса к художественному слову, знакомство детей </w:t>
      </w:r>
      <w:r w:rsidRPr="002261F1">
        <w:rPr>
          <w:sz w:val="28"/>
          <w:szCs w:val="28"/>
        </w:rPr>
        <w:t>с книжной культурой.</w:t>
      </w:r>
      <w:r w:rsidR="00A65A81">
        <w:rPr>
          <w:rFonts w:eastAsia="Calibri"/>
          <w:b/>
          <w:bCs/>
          <w:kern w:val="24"/>
          <w:sz w:val="28"/>
          <w:szCs w:val="28"/>
        </w:rPr>
        <w:t xml:space="preserve"> </w:t>
      </w:r>
      <w:r w:rsidRPr="002261F1">
        <w:rPr>
          <w:sz w:val="28"/>
          <w:szCs w:val="28"/>
        </w:rPr>
        <w:t xml:space="preserve">С внедрением Федерального государственного образовательного стандарта дошкольного образования образовательная область "речевое развитие" выделена отдельной линией развития ребенка. </w:t>
      </w:r>
    </w:p>
    <w:p w:rsidR="00352DB8" w:rsidRPr="00751413" w:rsidRDefault="00352DB8" w:rsidP="00751413">
      <w:pPr>
        <w:pStyle w:val="a5"/>
        <w:spacing w:before="0" w:beforeAutospacing="0" w:after="0" w:afterAutospacing="0" w:line="300" w:lineRule="auto"/>
        <w:ind w:firstLine="709"/>
        <w:jc w:val="both"/>
        <w:rPr>
          <w:rFonts w:eastAsia="Calibri"/>
          <w:b/>
          <w:bCs/>
          <w:kern w:val="24"/>
          <w:sz w:val="28"/>
          <w:szCs w:val="28"/>
        </w:rPr>
      </w:pPr>
      <w:r w:rsidRPr="002261F1">
        <w:rPr>
          <w:sz w:val="28"/>
          <w:szCs w:val="28"/>
        </w:rPr>
        <w:t>Реализация данного направле</w:t>
      </w:r>
      <w:r w:rsidR="00500BF9">
        <w:rPr>
          <w:sz w:val="28"/>
          <w:szCs w:val="28"/>
        </w:rPr>
        <w:t>ния работы в нашей группе начала</w:t>
      </w:r>
      <w:r w:rsidRPr="002261F1">
        <w:rPr>
          <w:sz w:val="28"/>
          <w:szCs w:val="28"/>
        </w:rPr>
        <w:t>сь с создания развивающей предметно-пространственной среды и создания мини-библиотеки в рамках реализации краткосрочного проекта «</w:t>
      </w:r>
      <w:proofErr w:type="spellStart"/>
      <w:r w:rsidRPr="002261F1">
        <w:rPr>
          <w:sz w:val="28"/>
          <w:szCs w:val="28"/>
        </w:rPr>
        <w:t>Книжкин</w:t>
      </w:r>
      <w:proofErr w:type="spellEnd"/>
      <w:r w:rsidRPr="002261F1">
        <w:rPr>
          <w:sz w:val="28"/>
          <w:szCs w:val="28"/>
        </w:rPr>
        <w:t xml:space="preserve"> дом».</w:t>
      </w:r>
    </w:p>
    <w:p w:rsidR="00751413" w:rsidRPr="002261F1" w:rsidRDefault="00352DB8" w:rsidP="00751413">
      <w:pPr>
        <w:pStyle w:val="a5"/>
        <w:spacing w:before="0" w:beforeAutospacing="0" w:after="0" w:afterAutospacing="0" w:line="300" w:lineRule="auto"/>
        <w:ind w:firstLine="709"/>
        <w:contextualSpacing/>
        <w:jc w:val="both"/>
        <w:rPr>
          <w:sz w:val="28"/>
          <w:szCs w:val="28"/>
        </w:rPr>
      </w:pPr>
      <w:r w:rsidRPr="002261F1">
        <w:rPr>
          <w:sz w:val="28"/>
          <w:szCs w:val="28"/>
        </w:rPr>
        <w:t>Реализация данного проекта выстраивалась по трем основным этапам.</w:t>
      </w:r>
    </w:p>
    <w:p w:rsidR="00352DB8" w:rsidRPr="002261F1" w:rsidRDefault="00352DB8" w:rsidP="00751413">
      <w:pPr>
        <w:pStyle w:val="a5"/>
        <w:spacing w:before="0" w:beforeAutospacing="0" w:after="0" w:afterAutospacing="0" w:line="300" w:lineRule="auto"/>
        <w:ind w:firstLine="709"/>
        <w:contextualSpacing/>
        <w:jc w:val="both"/>
        <w:rPr>
          <w:sz w:val="28"/>
          <w:szCs w:val="28"/>
        </w:rPr>
      </w:pPr>
      <w:r w:rsidRPr="00F0750E">
        <w:rPr>
          <w:b/>
          <w:sz w:val="28"/>
          <w:szCs w:val="28"/>
        </w:rPr>
        <w:t>На первом этапе</w:t>
      </w:r>
      <w:r w:rsidRPr="002261F1">
        <w:rPr>
          <w:sz w:val="28"/>
          <w:szCs w:val="28"/>
        </w:rPr>
        <w:t xml:space="preserve"> реализации проекта мы определили тему проекта, сформулировали цель, задачи и предполагаемые результаты.</w:t>
      </w:r>
      <w:r w:rsidRPr="002261F1">
        <w:rPr>
          <w:color w:val="FF0000"/>
          <w:sz w:val="28"/>
          <w:szCs w:val="28"/>
        </w:rPr>
        <w:t xml:space="preserve"> </w:t>
      </w:r>
    </w:p>
    <w:p w:rsidR="00352DB8" w:rsidRPr="002261F1" w:rsidRDefault="00352DB8" w:rsidP="00500B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261F1">
        <w:rPr>
          <w:rFonts w:ascii="Times New Roman" w:hAnsi="Times New Roman" w:cs="Times New Roman"/>
          <w:sz w:val="28"/>
          <w:szCs w:val="28"/>
        </w:rPr>
        <w:t xml:space="preserve"> приобщение детей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к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художественной литературе,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воспитание в дошкольнике грамотного читателя посредством создания мини-библиотеки «</w:t>
      </w:r>
      <w:proofErr w:type="spellStart"/>
      <w:r w:rsidRPr="002261F1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2261F1">
        <w:rPr>
          <w:rFonts w:ascii="Times New Roman" w:hAnsi="Times New Roman" w:cs="Times New Roman"/>
          <w:sz w:val="28"/>
          <w:szCs w:val="28"/>
        </w:rPr>
        <w:t xml:space="preserve"> дом».</w:t>
      </w:r>
    </w:p>
    <w:p w:rsidR="00352DB8" w:rsidRPr="002261F1" w:rsidRDefault="00352DB8" w:rsidP="00500BF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52DB8" w:rsidRPr="002261F1" w:rsidRDefault="00352DB8" w:rsidP="00352DB8">
      <w:pPr>
        <w:pStyle w:val="c0"/>
        <w:numPr>
          <w:ilvl w:val="0"/>
          <w:numId w:val="5"/>
        </w:numPr>
        <w:spacing w:before="0" w:beforeAutospacing="0" w:after="0" w:afterAutospacing="0" w:line="300" w:lineRule="auto"/>
        <w:ind w:left="0" w:firstLine="0"/>
        <w:jc w:val="both"/>
        <w:rPr>
          <w:sz w:val="28"/>
          <w:szCs w:val="28"/>
        </w:rPr>
      </w:pPr>
      <w:r w:rsidRPr="002261F1">
        <w:rPr>
          <w:rStyle w:val="c3"/>
          <w:sz w:val="28"/>
          <w:szCs w:val="28"/>
        </w:rPr>
        <w:t>познакомить детей с принципом работы библиотеки, учить правильному пользованию детской библиотекой;</w:t>
      </w:r>
    </w:p>
    <w:p w:rsidR="00352DB8" w:rsidRPr="002261F1" w:rsidRDefault="00352DB8" w:rsidP="00352DB8">
      <w:pPr>
        <w:pStyle w:val="a6"/>
        <w:numPr>
          <w:ilvl w:val="0"/>
          <w:numId w:val="5"/>
        </w:numPr>
        <w:spacing w:line="300" w:lineRule="auto"/>
        <w:ind w:left="0" w:firstLine="0"/>
        <w:jc w:val="both"/>
        <w:rPr>
          <w:rStyle w:val="st"/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формировать интерес и потребность в чтении (восприятии книг), </w:t>
      </w:r>
      <w:r w:rsidRPr="002261F1">
        <w:rPr>
          <w:rStyle w:val="a7"/>
          <w:rFonts w:ascii="Times New Roman" w:hAnsi="Times New Roman" w:cs="Times New Roman"/>
          <w:i w:val="0"/>
          <w:sz w:val="28"/>
          <w:szCs w:val="28"/>
        </w:rPr>
        <w:t>пропаганда</w:t>
      </w:r>
      <w:r w:rsidRPr="002261F1">
        <w:rPr>
          <w:rStyle w:val="st"/>
          <w:rFonts w:ascii="Times New Roman" w:hAnsi="Times New Roman" w:cs="Times New Roman"/>
          <w:sz w:val="28"/>
          <w:szCs w:val="28"/>
        </w:rPr>
        <w:t xml:space="preserve"> ценности </w:t>
      </w:r>
      <w:r w:rsidRPr="002261F1">
        <w:rPr>
          <w:rStyle w:val="a7"/>
          <w:rFonts w:ascii="Times New Roman" w:hAnsi="Times New Roman" w:cs="Times New Roman"/>
          <w:i w:val="0"/>
          <w:sz w:val="28"/>
          <w:szCs w:val="28"/>
        </w:rPr>
        <w:t>чтения</w:t>
      </w:r>
      <w:r w:rsidRPr="002261F1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2261F1">
        <w:rPr>
          <w:rStyle w:val="st"/>
          <w:rFonts w:ascii="Times New Roman" w:hAnsi="Times New Roman" w:cs="Times New Roman"/>
          <w:sz w:val="28"/>
          <w:szCs w:val="28"/>
        </w:rPr>
        <w:t>и</w:t>
      </w:r>
      <w:r w:rsidRPr="002261F1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2261F1">
        <w:rPr>
          <w:rStyle w:val="a7"/>
          <w:rFonts w:ascii="Times New Roman" w:hAnsi="Times New Roman" w:cs="Times New Roman"/>
          <w:i w:val="0"/>
          <w:sz w:val="28"/>
          <w:szCs w:val="28"/>
        </w:rPr>
        <w:t>книги</w:t>
      </w:r>
      <w:r w:rsidRPr="002261F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Style w:val="st"/>
          <w:rFonts w:ascii="Times New Roman" w:hAnsi="Times New Roman" w:cs="Times New Roman"/>
          <w:sz w:val="28"/>
          <w:szCs w:val="28"/>
        </w:rPr>
        <w:t>среди воспитанников и их родителей;</w:t>
      </w:r>
    </w:p>
    <w:p w:rsidR="00352DB8" w:rsidRPr="002261F1" w:rsidRDefault="00352DB8" w:rsidP="00352DB8">
      <w:pPr>
        <w:pStyle w:val="a6"/>
        <w:numPr>
          <w:ilvl w:val="0"/>
          <w:numId w:val="5"/>
        </w:numPr>
        <w:spacing w:line="30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развивать эмоциональность маленького читателя, научить его видеть и слышать прекрасное;</w:t>
      </w:r>
    </w:p>
    <w:p w:rsidR="007F7C83" w:rsidRPr="007A23DD" w:rsidRDefault="00352DB8" w:rsidP="007F7C83">
      <w:pPr>
        <w:pStyle w:val="a6"/>
        <w:numPr>
          <w:ilvl w:val="0"/>
          <w:numId w:val="5"/>
        </w:numPr>
        <w:spacing w:line="30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lastRenderedPageBreak/>
        <w:t>воспитывать бережное отношение к книге как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результату труда многих людей.</w:t>
      </w:r>
    </w:p>
    <w:p w:rsidR="007A23DD" w:rsidRPr="00655A06" w:rsidRDefault="007A23DD" w:rsidP="007A23DD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результаты: </w:t>
      </w:r>
    </w:p>
    <w:p w:rsidR="007A23DD" w:rsidRPr="00655A06" w:rsidRDefault="007A23DD" w:rsidP="007A23DD">
      <w:pPr>
        <w:pStyle w:val="a6"/>
        <w:numPr>
          <w:ilvl w:val="0"/>
          <w:numId w:val="25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 значении библиотек в жизни человека;</w:t>
      </w:r>
    </w:p>
    <w:p w:rsidR="007A23DD" w:rsidRPr="00655A06" w:rsidRDefault="007A23DD" w:rsidP="007A23DD">
      <w:pPr>
        <w:pStyle w:val="a6"/>
        <w:numPr>
          <w:ilvl w:val="0"/>
          <w:numId w:val="25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развивающей среды группы;</w:t>
      </w:r>
    </w:p>
    <w:p w:rsidR="007A23DD" w:rsidRPr="00655A06" w:rsidRDefault="007A23DD" w:rsidP="007A23DD">
      <w:pPr>
        <w:pStyle w:val="a6"/>
        <w:numPr>
          <w:ilvl w:val="0"/>
          <w:numId w:val="25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тесного сотрудничество между социальными партнерами: библиотекой, педагогом и родителями в вопросах воспитания у старших дошкольников интереса к книге и чтению. </w:t>
      </w:r>
    </w:p>
    <w:p w:rsidR="007A23DD" w:rsidRPr="00D2668F" w:rsidRDefault="007A23DD" w:rsidP="007A23D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8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D2668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краткосрочный проект (1 месяц)</w:t>
      </w:r>
    </w:p>
    <w:p w:rsidR="007A23DD" w:rsidRPr="007A23DD" w:rsidRDefault="007A23DD" w:rsidP="007A23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8F">
        <w:rPr>
          <w:rFonts w:ascii="Times New Roman" w:hAnsi="Times New Roman" w:cs="Times New Roman"/>
          <w:b/>
          <w:sz w:val="28"/>
          <w:szCs w:val="28"/>
        </w:rPr>
        <w:t xml:space="preserve">Целевая группа проекта: </w:t>
      </w:r>
      <w:r w:rsidRPr="00D2668F">
        <w:rPr>
          <w:rFonts w:ascii="Times New Roman" w:hAnsi="Times New Roman" w:cs="Times New Roman"/>
          <w:sz w:val="28"/>
          <w:szCs w:val="28"/>
        </w:rPr>
        <w:t>дети старшего дошкольного возраста и их родители.</w:t>
      </w:r>
    </w:p>
    <w:p w:rsidR="00D63271" w:rsidRDefault="007F7C83" w:rsidP="007F7C83">
      <w:pPr>
        <w:pStyle w:val="a6"/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83">
        <w:rPr>
          <w:rFonts w:ascii="Times New Roman" w:hAnsi="Times New Roman" w:cs="Times New Roman"/>
          <w:sz w:val="28"/>
          <w:szCs w:val="28"/>
        </w:rPr>
        <w:t>Реализация проекта проходит через все образовательные области, включает различные формы работы с детьми: организация НОД, совместная деятельность педагога с детьми, самостоятельная деятельность детей, индивидуальная работа. Проект реализуется в тесном сотрудничестве с родительской общественностью.</w:t>
      </w:r>
    </w:p>
    <w:p w:rsidR="007F7C83" w:rsidRPr="00817860" w:rsidRDefault="00D63271" w:rsidP="00D6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 по проекту «</w:t>
      </w:r>
      <w:proofErr w:type="spellStart"/>
      <w:r w:rsidRPr="0081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Книжкин</w:t>
      </w:r>
      <w:proofErr w:type="spellEnd"/>
      <w:r w:rsidRPr="0081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дом»</w:t>
      </w:r>
    </w:p>
    <w:tbl>
      <w:tblPr>
        <w:tblStyle w:val="ad"/>
        <w:tblW w:w="10418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1204"/>
        <w:gridCol w:w="2268"/>
        <w:gridCol w:w="1843"/>
        <w:gridCol w:w="2126"/>
        <w:gridCol w:w="1134"/>
        <w:gridCol w:w="1843"/>
      </w:tblGrid>
      <w:tr w:rsidR="00D63271" w:rsidRPr="00817860" w:rsidTr="00817860">
        <w:trPr>
          <w:trHeight w:val="975"/>
          <w:jc w:val="center"/>
        </w:trPr>
        <w:tc>
          <w:tcPr>
            <w:tcW w:w="1204" w:type="dxa"/>
            <w:vAlign w:val="center"/>
            <w:hideMark/>
          </w:tcPr>
          <w:p w:rsidR="00D63271" w:rsidRPr="00817860" w:rsidRDefault="00D63271" w:rsidP="008178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</w:t>
            </w:r>
          </w:p>
        </w:tc>
        <w:tc>
          <w:tcPr>
            <w:tcW w:w="2268" w:type="dxa"/>
            <w:vAlign w:val="center"/>
            <w:hideMark/>
          </w:tcPr>
          <w:p w:rsidR="00D63271" w:rsidRPr="00817860" w:rsidRDefault="00D63271" w:rsidP="008178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vAlign w:val="center"/>
            <w:hideMark/>
          </w:tcPr>
          <w:p w:rsidR="00D63271" w:rsidRPr="00817860" w:rsidRDefault="00D63271" w:rsidP="008178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vAlign w:val="center"/>
            <w:hideMark/>
          </w:tcPr>
          <w:p w:rsidR="00D63271" w:rsidRPr="00817860" w:rsidRDefault="00D63271" w:rsidP="008178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1134" w:type="dxa"/>
            <w:vAlign w:val="center"/>
            <w:hideMark/>
          </w:tcPr>
          <w:p w:rsidR="00D63271" w:rsidRPr="00817860" w:rsidRDefault="00D63271" w:rsidP="008178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1843" w:type="dxa"/>
            <w:vAlign w:val="center"/>
            <w:hideMark/>
          </w:tcPr>
          <w:p w:rsidR="00D63271" w:rsidRPr="00817860" w:rsidRDefault="00D63271" w:rsidP="008178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</w:t>
            </w:r>
          </w:p>
        </w:tc>
      </w:tr>
      <w:tr w:rsidR="00D63271" w:rsidRPr="00817860" w:rsidTr="00817860">
        <w:trPr>
          <w:jc w:val="center"/>
        </w:trPr>
        <w:tc>
          <w:tcPr>
            <w:tcW w:w="1204" w:type="dxa"/>
            <w:hideMark/>
          </w:tcPr>
          <w:p w:rsidR="00D63271" w:rsidRPr="00817860" w:rsidRDefault="00D63271" w:rsidP="00A9756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2268" w:type="dxa"/>
            <w:hideMark/>
          </w:tcPr>
          <w:p w:rsidR="00D63271" w:rsidRPr="00817860" w:rsidRDefault="00D63271" w:rsidP="00A97562">
            <w:pPr>
              <w:rPr>
                <w:rFonts w:ascii="Times New Roman" w:hAnsi="Times New Roman" w:cs="Times New Roman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НОД:</w:t>
            </w: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 xml:space="preserve"> «Откуда пришла книга», «Путешествие в историю книги», </w:t>
            </w:r>
            <w:r w:rsidRPr="00817860">
              <w:rPr>
                <w:rFonts w:ascii="Times New Roman" w:hAnsi="Times New Roman" w:cs="Times New Roman"/>
              </w:rPr>
              <w:t>«Правила поведения в библиотеке», «Правила пользования книгами»</w:t>
            </w:r>
          </w:p>
          <w:p w:rsidR="00D63271" w:rsidRPr="00817860" w:rsidRDefault="00D63271" w:rsidP="00A97562">
            <w:pPr>
              <w:rPr>
                <w:rFonts w:ascii="Times New Roman" w:hAnsi="Times New Roman" w:cs="Times New Roman"/>
              </w:rPr>
            </w:pPr>
          </w:p>
          <w:p w:rsidR="00D63271" w:rsidRPr="00817860" w:rsidRDefault="00D63271" w:rsidP="000D1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hAnsi="Times New Roman" w:cs="Times New Roman"/>
                <w:b/>
              </w:rPr>
              <w:t>Просмотр обучающих программ</w:t>
            </w:r>
            <w:r w:rsidRPr="00817860">
              <w:rPr>
                <w:rFonts w:ascii="Times New Roman" w:hAnsi="Times New Roman" w:cs="Times New Roman"/>
              </w:rPr>
              <w:t>, презентаций о библиотеке, книге: «По секрету всему свету. Библиотека», «Из чего делают книги</w:t>
            </w:r>
            <w:r w:rsidR="00BE10F2">
              <w:rPr>
                <w:rFonts w:ascii="Times New Roman" w:hAnsi="Times New Roman" w:cs="Times New Roman"/>
              </w:rPr>
              <w:t>?</w:t>
            </w:r>
            <w:r w:rsidRPr="008178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hideMark/>
          </w:tcPr>
          <w:p w:rsidR="00D63271" w:rsidRPr="00817860" w:rsidRDefault="00D63271" w:rsidP="00A97562">
            <w:pPr>
              <w:rPr>
                <w:rFonts w:ascii="Times New Roman" w:hAnsi="Times New Roman" w:cs="Times New Roman"/>
              </w:rPr>
            </w:pPr>
            <w:r w:rsidRPr="00817860">
              <w:rPr>
                <w:rFonts w:ascii="Times New Roman" w:hAnsi="Times New Roman" w:cs="Times New Roman"/>
                <w:b/>
              </w:rPr>
              <w:t>Экскурсия</w:t>
            </w:r>
            <w:r w:rsidRPr="00817860">
              <w:rPr>
                <w:rFonts w:ascii="Times New Roman" w:hAnsi="Times New Roman" w:cs="Times New Roman"/>
              </w:rPr>
              <w:t xml:space="preserve"> в Детскую центральную библиотеку «</w:t>
            </w:r>
            <w:proofErr w:type="gramStart"/>
            <w:r w:rsidRPr="00817860">
              <w:rPr>
                <w:rFonts w:ascii="Times New Roman" w:hAnsi="Times New Roman" w:cs="Times New Roman"/>
              </w:rPr>
              <w:t>Читай-город</w:t>
            </w:r>
            <w:proofErr w:type="gramEnd"/>
            <w:r w:rsidRPr="00817860">
              <w:rPr>
                <w:rFonts w:ascii="Times New Roman" w:hAnsi="Times New Roman" w:cs="Times New Roman"/>
              </w:rPr>
              <w:t>»</w:t>
            </w:r>
          </w:p>
          <w:p w:rsidR="00D63271" w:rsidRPr="00817860" w:rsidRDefault="00D63271" w:rsidP="00A97562">
            <w:pPr>
              <w:rPr>
                <w:rFonts w:ascii="Times New Roman" w:hAnsi="Times New Roman" w:cs="Times New Roman"/>
              </w:rPr>
            </w:pPr>
          </w:p>
          <w:p w:rsidR="00D63271" w:rsidRPr="00817860" w:rsidRDefault="00D63271" w:rsidP="00A97562">
            <w:pPr>
              <w:rPr>
                <w:rFonts w:ascii="Times New Roman" w:hAnsi="Times New Roman" w:cs="Times New Roman"/>
                <w:b/>
              </w:rPr>
            </w:pPr>
            <w:r w:rsidRPr="00817860">
              <w:rPr>
                <w:rFonts w:ascii="Times New Roman" w:hAnsi="Times New Roman" w:cs="Times New Roman"/>
                <w:b/>
              </w:rPr>
              <w:t>Сюжетно-ролевые игры:</w:t>
            </w:r>
          </w:p>
          <w:p w:rsidR="00D63271" w:rsidRPr="00817860" w:rsidRDefault="00D63271" w:rsidP="00A97562">
            <w:pPr>
              <w:rPr>
                <w:rFonts w:ascii="Times New Roman" w:hAnsi="Times New Roman" w:cs="Times New Roman"/>
              </w:rPr>
            </w:pPr>
            <w:r w:rsidRPr="00817860">
              <w:rPr>
                <w:rFonts w:ascii="Times New Roman" w:hAnsi="Times New Roman" w:cs="Times New Roman"/>
              </w:rPr>
              <w:t>«Библиотека», «</w:t>
            </w:r>
            <w:proofErr w:type="spellStart"/>
            <w:r w:rsidRPr="00817860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817860">
              <w:rPr>
                <w:rFonts w:ascii="Times New Roman" w:hAnsi="Times New Roman" w:cs="Times New Roman"/>
              </w:rPr>
              <w:t xml:space="preserve"> больничка», </w:t>
            </w:r>
            <w:r w:rsidR="008B3940">
              <w:rPr>
                <w:rFonts w:ascii="Times New Roman" w:hAnsi="Times New Roman" w:cs="Times New Roman"/>
              </w:rPr>
              <w:t>«</w:t>
            </w:r>
            <w:r w:rsidRPr="00817860">
              <w:rPr>
                <w:rFonts w:ascii="Times New Roman" w:hAnsi="Times New Roman" w:cs="Times New Roman"/>
              </w:rPr>
              <w:t>Книжный магазин»</w:t>
            </w:r>
          </w:p>
          <w:p w:rsidR="00D63271" w:rsidRPr="00817860" w:rsidRDefault="00D63271" w:rsidP="00A97562">
            <w:pPr>
              <w:rPr>
                <w:rFonts w:ascii="Times New Roman" w:hAnsi="Times New Roman" w:cs="Times New Roman"/>
              </w:rPr>
            </w:pP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hAnsi="Times New Roman" w:cs="Times New Roman"/>
                <w:b/>
              </w:rPr>
              <w:t xml:space="preserve">Инсценировка </w:t>
            </w:r>
            <w:r w:rsidRPr="00817860">
              <w:rPr>
                <w:rFonts w:ascii="Times New Roman" w:hAnsi="Times New Roman" w:cs="Times New Roman"/>
              </w:rPr>
              <w:t>сказки для родителей</w:t>
            </w:r>
          </w:p>
        </w:tc>
        <w:tc>
          <w:tcPr>
            <w:tcW w:w="2126" w:type="dxa"/>
            <w:hideMark/>
          </w:tcPr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Создание эмблем для формуляра</w:t>
            </w: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Аппликация, конструирование</w:t>
            </w: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Создание формуляров, наклеивание конвертиков на книги</w:t>
            </w: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b/>
                <w:lang w:eastAsia="ru-RU"/>
              </w:rPr>
              <w:t>Ручной труд:</w:t>
            </w: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работа в</w:t>
            </w:r>
            <w:r w:rsidR="000A6E56" w:rsidRPr="008178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Книжкиной</w:t>
            </w:r>
            <w:proofErr w:type="spellEnd"/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 xml:space="preserve"> больничке», ремонт книг</w:t>
            </w:r>
          </w:p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:rsidR="00D63271" w:rsidRPr="00817860" w:rsidRDefault="00D63271" w:rsidP="00A97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eastAsia="Times New Roman" w:hAnsi="Times New Roman" w:cs="Times New Roman"/>
                <w:lang w:eastAsia="ru-RU"/>
              </w:rPr>
              <w:t>Динамические паузы, физ. минутки</w:t>
            </w:r>
          </w:p>
        </w:tc>
        <w:tc>
          <w:tcPr>
            <w:tcW w:w="1843" w:type="dxa"/>
            <w:hideMark/>
          </w:tcPr>
          <w:p w:rsidR="00D63271" w:rsidRPr="00817860" w:rsidRDefault="00D63271" w:rsidP="00A97562">
            <w:pPr>
              <w:jc w:val="both"/>
              <w:rPr>
                <w:rFonts w:ascii="Times New Roman" w:hAnsi="Times New Roman" w:cs="Times New Roman"/>
              </w:rPr>
            </w:pPr>
            <w:r w:rsidRPr="00817860">
              <w:rPr>
                <w:rFonts w:ascii="Times New Roman" w:hAnsi="Times New Roman" w:cs="Times New Roman"/>
                <w:b/>
              </w:rPr>
              <w:t>НОД:</w:t>
            </w:r>
            <w:r w:rsidRPr="00817860">
              <w:rPr>
                <w:rFonts w:ascii="Times New Roman" w:hAnsi="Times New Roman" w:cs="Times New Roman"/>
              </w:rPr>
              <w:t xml:space="preserve"> Знакомство с книжной культурой, детской литературой, понимание на слух текстов различных жанров детской литературы</w:t>
            </w:r>
          </w:p>
          <w:p w:rsidR="00D63271" w:rsidRPr="00817860" w:rsidRDefault="000A6E56" w:rsidP="00A97562">
            <w:pPr>
              <w:jc w:val="both"/>
              <w:rPr>
                <w:rFonts w:ascii="Times New Roman" w:hAnsi="Times New Roman" w:cs="Times New Roman"/>
              </w:rPr>
            </w:pPr>
            <w:r w:rsidRPr="00817860">
              <w:rPr>
                <w:rFonts w:ascii="Times New Roman" w:hAnsi="Times New Roman" w:cs="Times New Roman"/>
              </w:rPr>
              <w:t xml:space="preserve"> </w:t>
            </w:r>
          </w:p>
          <w:p w:rsidR="00D63271" w:rsidRPr="00817860" w:rsidRDefault="00D63271" w:rsidP="00A975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860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81786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178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17860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817860">
              <w:rPr>
                <w:rFonts w:ascii="Times New Roman" w:hAnsi="Times New Roman" w:cs="Times New Roman"/>
                <w:b/>
              </w:rPr>
              <w:t>итературы</w:t>
            </w:r>
          </w:p>
          <w:p w:rsidR="00D63271" w:rsidRPr="00817860" w:rsidRDefault="00D63271" w:rsidP="00A975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3271" w:rsidRPr="00817860" w:rsidRDefault="00D63271" w:rsidP="00A97562">
            <w:pPr>
              <w:jc w:val="both"/>
              <w:rPr>
                <w:rFonts w:ascii="Times New Roman" w:hAnsi="Times New Roman" w:cs="Times New Roman"/>
              </w:rPr>
            </w:pPr>
            <w:r w:rsidRPr="00817860">
              <w:rPr>
                <w:rFonts w:ascii="Times New Roman" w:hAnsi="Times New Roman" w:cs="Times New Roman"/>
                <w:b/>
              </w:rPr>
              <w:t>Игры-драматизации</w:t>
            </w:r>
          </w:p>
          <w:p w:rsidR="00D63271" w:rsidRPr="00817860" w:rsidRDefault="00D63271" w:rsidP="00A975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60">
              <w:rPr>
                <w:rFonts w:ascii="Times New Roman" w:hAnsi="Times New Roman" w:cs="Times New Roman"/>
              </w:rPr>
              <w:br/>
            </w:r>
            <w:r w:rsidRPr="00817860">
              <w:rPr>
                <w:rFonts w:ascii="Times New Roman" w:hAnsi="Times New Roman" w:cs="Times New Roman"/>
                <w:b/>
              </w:rPr>
              <w:t>Инсценировки худ</w:t>
            </w:r>
            <w:proofErr w:type="gramStart"/>
            <w:r w:rsidRPr="0081786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178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178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7860">
              <w:rPr>
                <w:rFonts w:ascii="Times New Roman" w:hAnsi="Times New Roman" w:cs="Times New Roman"/>
                <w:b/>
              </w:rPr>
              <w:t>роизведений</w:t>
            </w:r>
          </w:p>
        </w:tc>
      </w:tr>
    </w:tbl>
    <w:p w:rsidR="00352DB8" w:rsidRPr="002261F1" w:rsidRDefault="00352DB8" w:rsidP="00500BF9">
      <w:pPr>
        <w:pStyle w:val="a5"/>
        <w:spacing w:before="0" w:beforeAutospacing="0" w:after="0" w:afterAutospacing="0" w:line="300" w:lineRule="auto"/>
        <w:jc w:val="both"/>
        <w:rPr>
          <w:b/>
          <w:sz w:val="28"/>
          <w:szCs w:val="28"/>
        </w:rPr>
      </w:pPr>
    </w:p>
    <w:p w:rsidR="00D63271" w:rsidRDefault="00F0750E" w:rsidP="00D6327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0E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основного</w:t>
      </w:r>
      <w:r w:rsidR="00352DB8" w:rsidRPr="00F0750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2DB8" w:rsidRPr="00D6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начали с </w:t>
      </w:r>
      <w:r w:rsidR="00352DB8" w:rsidRPr="00BE10F2">
        <w:rPr>
          <w:rFonts w:ascii="Times New Roman" w:hAnsi="Times New Roman" w:cs="Times New Roman"/>
          <w:b/>
          <w:sz w:val="28"/>
          <w:szCs w:val="28"/>
        </w:rPr>
        <w:t>цикла занятий</w:t>
      </w:r>
      <w:r w:rsidR="00352DB8" w:rsidRPr="00D63271">
        <w:rPr>
          <w:rFonts w:ascii="Times New Roman" w:hAnsi="Times New Roman" w:cs="Times New Roman"/>
          <w:sz w:val="28"/>
          <w:szCs w:val="28"/>
        </w:rPr>
        <w:t xml:space="preserve">: </w:t>
      </w:r>
      <w:r w:rsidR="00352DB8" w:rsidRPr="00D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«Откуда пришла книга», «Путешествие в историю книги», </w:t>
      </w:r>
      <w:r w:rsidR="00352DB8" w:rsidRPr="00D63271">
        <w:rPr>
          <w:rFonts w:ascii="Times New Roman" w:hAnsi="Times New Roman" w:cs="Times New Roman"/>
          <w:sz w:val="28"/>
          <w:szCs w:val="28"/>
        </w:rPr>
        <w:t>«Правила поведения в библиотеке»</w:t>
      </w:r>
      <w:r w:rsidR="00BE10F2">
        <w:rPr>
          <w:rFonts w:ascii="Times New Roman" w:hAnsi="Times New Roman" w:cs="Times New Roman"/>
          <w:sz w:val="28"/>
          <w:szCs w:val="28"/>
        </w:rPr>
        <w:t>, «Правила пользования книгами», а также применения</w:t>
      </w:r>
      <w:r w:rsidR="00352DB8" w:rsidRPr="00D63271">
        <w:rPr>
          <w:rFonts w:ascii="Times New Roman" w:hAnsi="Times New Roman" w:cs="Times New Roman"/>
          <w:sz w:val="28"/>
          <w:szCs w:val="28"/>
        </w:rPr>
        <w:t xml:space="preserve"> обучающих программ, презентаций о библиотеке, книге: «По секрету всему свету. Библиотека», «Из чего делают книги</w:t>
      </w:r>
      <w:r w:rsidR="000D16A8">
        <w:rPr>
          <w:rFonts w:ascii="Times New Roman" w:hAnsi="Times New Roman" w:cs="Times New Roman"/>
          <w:sz w:val="28"/>
          <w:szCs w:val="28"/>
        </w:rPr>
        <w:t>?</w:t>
      </w:r>
      <w:r w:rsidR="00352DB8" w:rsidRPr="00D63271">
        <w:rPr>
          <w:rFonts w:ascii="Times New Roman" w:hAnsi="Times New Roman" w:cs="Times New Roman"/>
          <w:sz w:val="28"/>
          <w:szCs w:val="28"/>
        </w:rPr>
        <w:t>»</w:t>
      </w:r>
      <w:r w:rsidR="00D63271">
        <w:rPr>
          <w:rFonts w:ascii="Times New Roman" w:hAnsi="Times New Roman" w:cs="Times New Roman"/>
          <w:sz w:val="28"/>
          <w:szCs w:val="28"/>
        </w:rPr>
        <w:t>.</w:t>
      </w:r>
    </w:p>
    <w:p w:rsidR="00DF63A5" w:rsidRPr="002261F1" w:rsidRDefault="00DF63A5" w:rsidP="00D6327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детьми мы провели </w:t>
      </w:r>
      <w:r w:rsidRPr="00BE10F2">
        <w:rPr>
          <w:rFonts w:ascii="Times New Roman" w:hAnsi="Times New Roman" w:cs="Times New Roman"/>
          <w:b/>
          <w:sz w:val="28"/>
          <w:szCs w:val="28"/>
        </w:rPr>
        <w:t xml:space="preserve">ознакомительную экскурсию в </w:t>
      </w:r>
      <w:r w:rsidR="003F7C99">
        <w:rPr>
          <w:rFonts w:ascii="Times New Roman" w:hAnsi="Times New Roman" w:cs="Times New Roman"/>
          <w:b/>
          <w:sz w:val="28"/>
          <w:szCs w:val="28"/>
        </w:rPr>
        <w:t>д</w:t>
      </w:r>
      <w:r w:rsidRPr="00BE10F2">
        <w:rPr>
          <w:rFonts w:ascii="Times New Roman" w:hAnsi="Times New Roman" w:cs="Times New Roman"/>
          <w:b/>
          <w:sz w:val="28"/>
          <w:szCs w:val="28"/>
        </w:rPr>
        <w:t>етскую центральную библиотеку «</w:t>
      </w:r>
      <w:proofErr w:type="gramStart"/>
      <w:r w:rsidRPr="00BE10F2">
        <w:rPr>
          <w:rFonts w:ascii="Times New Roman" w:hAnsi="Times New Roman" w:cs="Times New Roman"/>
          <w:b/>
          <w:sz w:val="28"/>
          <w:szCs w:val="28"/>
        </w:rPr>
        <w:t>Читай-город</w:t>
      </w:r>
      <w:proofErr w:type="gramEnd"/>
      <w:r w:rsidRPr="00BE10F2">
        <w:rPr>
          <w:rFonts w:ascii="Times New Roman" w:hAnsi="Times New Roman" w:cs="Times New Roman"/>
          <w:b/>
          <w:sz w:val="28"/>
          <w:szCs w:val="28"/>
        </w:rPr>
        <w:t>»</w:t>
      </w:r>
      <w:r w:rsidRPr="00BE10F2">
        <w:rPr>
          <w:rFonts w:ascii="Times New Roman" w:hAnsi="Times New Roman" w:cs="Times New Roman"/>
          <w:sz w:val="28"/>
          <w:szCs w:val="28"/>
        </w:rPr>
        <w:t>,</w:t>
      </w:r>
      <w:r w:rsidRPr="002261F1">
        <w:rPr>
          <w:rFonts w:ascii="Times New Roman" w:hAnsi="Times New Roman" w:cs="Times New Roman"/>
          <w:sz w:val="28"/>
          <w:szCs w:val="28"/>
        </w:rPr>
        <w:t xml:space="preserve"> целью которой было знакомство детей с работой библиотекаря, организацией книг в библиотеке и правилами поведения в библиотеке.</w:t>
      </w:r>
    </w:p>
    <w:p w:rsidR="00B41099" w:rsidRDefault="00DF63A5" w:rsidP="00B4109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 xml:space="preserve">Далее мы приступили к созданию библиотеки в группе, которая началась с </w:t>
      </w:r>
      <w:r w:rsidRPr="00BE10F2">
        <w:rPr>
          <w:rFonts w:ascii="Times New Roman" w:hAnsi="Times New Roman" w:cs="Times New Roman"/>
          <w:b/>
          <w:sz w:val="28"/>
          <w:szCs w:val="28"/>
        </w:rPr>
        <w:t>формирования библиотечного фонда</w:t>
      </w:r>
      <w:r w:rsidRPr="000D16A8">
        <w:rPr>
          <w:rFonts w:ascii="Times New Roman" w:hAnsi="Times New Roman" w:cs="Times New Roman"/>
          <w:sz w:val="28"/>
          <w:szCs w:val="28"/>
        </w:rPr>
        <w:t>. Большую</w:t>
      </w:r>
      <w:r w:rsidRPr="002261F1">
        <w:rPr>
          <w:rFonts w:ascii="Times New Roman" w:hAnsi="Times New Roman" w:cs="Times New Roman"/>
          <w:sz w:val="28"/>
          <w:szCs w:val="28"/>
        </w:rPr>
        <w:t xml:space="preserve"> роль в создании библиотечного фонда сыграли родители. Мы предложили воспитанникам и родителям принести в группу книги и </w:t>
      </w:r>
      <w:r w:rsidR="00B41099" w:rsidRPr="002261F1">
        <w:rPr>
          <w:rFonts w:ascii="Times New Roman" w:hAnsi="Times New Roman" w:cs="Times New Roman"/>
          <w:sz w:val="28"/>
          <w:szCs w:val="28"/>
        </w:rPr>
        <w:t>журналы,</w:t>
      </w:r>
      <w:r w:rsidRPr="002261F1">
        <w:rPr>
          <w:rFonts w:ascii="Times New Roman" w:hAnsi="Times New Roman" w:cs="Times New Roman"/>
          <w:sz w:val="28"/>
          <w:szCs w:val="28"/>
        </w:rPr>
        <w:t xml:space="preserve"> которыми они готовы поделиться с друзьями. Надо отметить, что многие с удовольствием откликнулись на наше предложение.</w:t>
      </w:r>
    </w:p>
    <w:p w:rsidR="00DF6077" w:rsidRPr="00B41099" w:rsidRDefault="00DF6077" w:rsidP="00B410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261F1">
        <w:rPr>
          <w:rFonts w:ascii="Times New Roman" w:hAnsi="Times New Roman" w:cs="Times New Roman"/>
          <w:sz w:val="28"/>
          <w:szCs w:val="28"/>
        </w:rPr>
        <w:t>Следующим этапом стало создание схемы-подсказки</w:t>
      </w:r>
      <w:r w:rsidR="000D16A8">
        <w:rPr>
          <w:rFonts w:ascii="Times New Roman" w:hAnsi="Times New Roman" w:cs="Times New Roman"/>
          <w:sz w:val="28"/>
          <w:szCs w:val="28"/>
        </w:rPr>
        <w:t>,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 xml:space="preserve">по которой мы с ребятами </w:t>
      </w:r>
      <w:r w:rsidRPr="00BE10F2">
        <w:rPr>
          <w:rFonts w:ascii="Times New Roman" w:hAnsi="Times New Roman" w:cs="Times New Roman"/>
          <w:b/>
          <w:sz w:val="28"/>
          <w:szCs w:val="28"/>
        </w:rPr>
        <w:t>систематизировали книги по разделам</w:t>
      </w:r>
      <w:r w:rsidRPr="002261F1">
        <w:rPr>
          <w:rFonts w:ascii="Times New Roman" w:hAnsi="Times New Roman" w:cs="Times New Roman"/>
          <w:sz w:val="28"/>
          <w:szCs w:val="28"/>
        </w:rPr>
        <w:t>. Всего мы выделили 9 разделов: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Мир растений;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Мир животных;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Энциклопедии;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Сказки;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Поэзия;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Обучение;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Повести, рассказы;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Творчество, игры;</w:t>
      </w:r>
    </w:p>
    <w:p w:rsidR="00DF6077" w:rsidRPr="002261F1" w:rsidRDefault="00DF6077" w:rsidP="00DF6077">
      <w:pPr>
        <w:pStyle w:val="a6"/>
        <w:numPr>
          <w:ilvl w:val="1"/>
          <w:numId w:val="29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Журналы.</w:t>
      </w:r>
    </w:p>
    <w:p w:rsidR="00DF6077" w:rsidRPr="002261F1" w:rsidRDefault="00DF6077" w:rsidP="00DF6077">
      <w:pPr>
        <w:pStyle w:val="a6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Каждому разделу соответствует определенный цвет и символ.</w:t>
      </w:r>
    </w:p>
    <w:p w:rsidR="00DF63A5" w:rsidRPr="002261F1" w:rsidRDefault="00B861F6" w:rsidP="00B861F6">
      <w:pPr>
        <w:pStyle w:val="a6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50FA2D2" wp14:editId="23E639B1">
            <wp:extent cx="3439886" cy="2431955"/>
            <wp:effectExtent l="133350" t="114300" r="122555" b="140335"/>
            <wp:docPr id="3" name="Picture 2" descr="D:\МАМА\библиотека\картинка для печати\КАРТИНКА - готова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МАМА\библиотека\картинка для печати\КАРТИНКА - готовая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86" cy="2431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bookmarkEnd w:id="0"/>
    </w:p>
    <w:p w:rsidR="005A1FF9" w:rsidRDefault="005A1FF9" w:rsidP="00345651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Разложив книги по разделам, мы с детьми наклеили на корешки книг соответствующие цветовые ярлычки.</w:t>
      </w:r>
    </w:p>
    <w:p w:rsidR="00A260B2" w:rsidRPr="002261F1" w:rsidRDefault="00A260B2" w:rsidP="007C3D10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400840" wp14:editId="7D896DFE">
            <wp:extent cx="2213829" cy="1471961"/>
            <wp:effectExtent l="152400" t="95250" r="110490" b="166370"/>
            <wp:docPr id="7" name="Picture 5" descr="G:\библиотека\фото Проект библиотека\DSC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G:\библиотека\фото Проект библиотека\DSC_065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72" cy="1486218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A260B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4D94F3" wp14:editId="6757E280">
            <wp:extent cx="2207941" cy="1468053"/>
            <wp:effectExtent l="152400" t="95250" r="116205" b="170815"/>
            <wp:docPr id="7171" name="Picture 3" descr="J:\доклад по пректу\фото Проект библиотека\DSC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J:\доклад по пректу\фото Проект библиотека\DSC_063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97" cy="1484181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C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E01E2" w:rsidRDefault="009E01E2" w:rsidP="00345651">
      <w:pPr>
        <w:spacing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>На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обложки книг наклеили кармашки, в каждый кармашек вложили карточку с названием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2261F1">
        <w:rPr>
          <w:rFonts w:ascii="Times New Roman" w:hAnsi="Times New Roman" w:cs="Times New Roman"/>
          <w:i/>
          <w:sz w:val="28"/>
          <w:szCs w:val="28"/>
        </w:rPr>
        <w:t>(карточки изготавливает воспитатель заранее)</w:t>
      </w:r>
    </w:p>
    <w:p w:rsidR="007C3D10" w:rsidRPr="002261F1" w:rsidRDefault="007C3D10" w:rsidP="00345651">
      <w:pPr>
        <w:spacing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AE4DBE" wp14:editId="0EE965A4">
            <wp:extent cx="2341756" cy="1557020"/>
            <wp:effectExtent l="152400" t="95250" r="116205" b="176530"/>
            <wp:docPr id="2" name="Picture 2" descr="D:\МАМА\библиотека\фото Проект библиотека\DSC_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МАМА\библиотека\фото Проект библиотека\DSC_09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40" cy="1568180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7C3D1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ED0278" wp14:editId="618490C8">
            <wp:extent cx="2274848" cy="1512531"/>
            <wp:effectExtent l="152400" t="95250" r="125730" b="164465"/>
            <wp:docPr id="5123" name="Picture 3" descr="G:\доклад по пректу\фото Проект библиотека\DSC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G:\доклад по пректу\фото Проект библиотека\DSC_01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88" cy="1523861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E01E2" w:rsidRDefault="009E01E2" w:rsidP="00944209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 xml:space="preserve">Следующим этапом в </w:t>
      </w:r>
      <w:r w:rsidRPr="00BE10F2">
        <w:rPr>
          <w:rFonts w:ascii="Times New Roman" w:hAnsi="Times New Roman" w:cs="Times New Roman"/>
          <w:sz w:val="28"/>
          <w:szCs w:val="28"/>
        </w:rPr>
        <w:t xml:space="preserve">создании библиотеки стало </w:t>
      </w:r>
      <w:r w:rsidRPr="00BE10F2">
        <w:rPr>
          <w:rFonts w:ascii="Times New Roman" w:hAnsi="Times New Roman" w:cs="Times New Roman"/>
          <w:b/>
          <w:sz w:val="28"/>
          <w:szCs w:val="28"/>
        </w:rPr>
        <w:t>создание формуляров читателей</w:t>
      </w:r>
      <w:r w:rsidRPr="00BE10F2">
        <w:rPr>
          <w:rFonts w:ascii="Times New Roman" w:hAnsi="Times New Roman" w:cs="Times New Roman"/>
          <w:sz w:val="28"/>
          <w:szCs w:val="28"/>
        </w:rPr>
        <w:t>. Мы с нашими воспитанниками изготовили формуляры-конвертики. Работа</w:t>
      </w:r>
      <w:r w:rsidR="000A6E56" w:rsidRPr="00BE10F2">
        <w:rPr>
          <w:rFonts w:ascii="Times New Roman" w:hAnsi="Times New Roman" w:cs="Times New Roman"/>
          <w:sz w:val="28"/>
          <w:szCs w:val="28"/>
        </w:rPr>
        <w:t xml:space="preserve"> </w:t>
      </w:r>
      <w:r w:rsidRPr="00BE10F2">
        <w:rPr>
          <w:rFonts w:ascii="Times New Roman" w:hAnsi="Times New Roman" w:cs="Times New Roman"/>
          <w:sz w:val="28"/>
          <w:szCs w:val="28"/>
        </w:rPr>
        <w:t>проводилась</w:t>
      </w:r>
      <w:r w:rsidR="000A6E56" w:rsidRPr="00BE10F2">
        <w:rPr>
          <w:rFonts w:ascii="Times New Roman" w:hAnsi="Times New Roman" w:cs="Times New Roman"/>
          <w:sz w:val="28"/>
          <w:szCs w:val="28"/>
        </w:rPr>
        <w:t xml:space="preserve"> </w:t>
      </w:r>
      <w:r w:rsidRPr="00BE10F2">
        <w:rPr>
          <w:rFonts w:ascii="Times New Roman" w:hAnsi="Times New Roman" w:cs="Times New Roman"/>
          <w:sz w:val="28"/>
          <w:szCs w:val="28"/>
        </w:rPr>
        <w:t>в</w:t>
      </w:r>
      <w:r w:rsidR="000A6E56" w:rsidRPr="00BE10F2">
        <w:rPr>
          <w:rFonts w:ascii="Times New Roman" w:hAnsi="Times New Roman" w:cs="Times New Roman"/>
          <w:sz w:val="28"/>
          <w:szCs w:val="28"/>
        </w:rPr>
        <w:t xml:space="preserve"> </w:t>
      </w:r>
      <w:r w:rsidRPr="00BE10F2">
        <w:rPr>
          <w:rFonts w:ascii="Times New Roman" w:hAnsi="Times New Roman" w:cs="Times New Roman"/>
          <w:sz w:val="28"/>
          <w:szCs w:val="28"/>
        </w:rPr>
        <w:t>форме</w:t>
      </w:r>
      <w:r w:rsidR="000A6E56" w:rsidRPr="00BE10F2">
        <w:rPr>
          <w:rFonts w:ascii="Times New Roman" w:hAnsi="Times New Roman" w:cs="Times New Roman"/>
          <w:sz w:val="28"/>
          <w:szCs w:val="28"/>
        </w:rPr>
        <w:t xml:space="preserve"> </w:t>
      </w:r>
      <w:r w:rsidRPr="00BE10F2">
        <w:rPr>
          <w:rFonts w:ascii="Times New Roman" w:hAnsi="Times New Roman" w:cs="Times New Roman"/>
          <w:sz w:val="28"/>
          <w:szCs w:val="28"/>
        </w:rPr>
        <w:t>совместной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дея</w:t>
      </w:r>
      <w:r w:rsidR="00944209">
        <w:rPr>
          <w:rFonts w:ascii="Times New Roman" w:hAnsi="Times New Roman" w:cs="Times New Roman"/>
          <w:sz w:val="28"/>
          <w:szCs w:val="28"/>
        </w:rPr>
        <w:t>тельности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="00944209">
        <w:rPr>
          <w:rFonts w:ascii="Times New Roman" w:hAnsi="Times New Roman" w:cs="Times New Roman"/>
          <w:sz w:val="28"/>
          <w:szCs w:val="28"/>
        </w:rPr>
        <w:t>педагога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="00944209">
        <w:rPr>
          <w:rFonts w:ascii="Times New Roman" w:hAnsi="Times New Roman" w:cs="Times New Roman"/>
          <w:sz w:val="28"/>
          <w:szCs w:val="28"/>
        </w:rPr>
        <w:t>с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="00944209">
        <w:rPr>
          <w:rFonts w:ascii="Times New Roman" w:hAnsi="Times New Roman" w:cs="Times New Roman"/>
          <w:sz w:val="28"/>
          <w:szCs w:val="28"/>
        </w:rPr>
        <w:t xml:space="preserve">детьми. </w:t>
      </w:r>
      <w:r w:rsidRPr="002261F1">
        <w:rPr>
          <w:rFonts w:ascii="Times New Roman" w:hAnsi="Times New Roman" w:cs="Times New Roman"/>
          <w:sz w:val="28"/>
          <w:szCs w:val="28"/>
        </w:rPr>
        <w:t>И</w:t>
      </w:r>
      <w:r w:rsidR="003F7C99">
        <w:rPr>
          <w:rFonts w:ascii="Times New Roman" w:hAnsi="Times New Roman" w:cs="Times New Roman"/>
          <w:sz w:val="28"/>
          <w:szCs w:val="28"/>
        </w:rPr>
        <w:t>,</w:t>
      </w:r>
      <w:r w:rsidRPr="002261F1">
        <w:rPr>
          <w:rFonts w:ascii="Times New Roman" w:hAnsi="Times New Roman" w:cs="Times New Roman"/>
          <w:sz w:val="28"/>
          <w:szCs w:val="28"/>
        </w:rPr>
        <w:t xml:space="preserve"> так как еще не все дети нашей группы умеют читать</w:t>
      </w:r>
      <w:r w:rsidR="003F7C99">
        <w:rPr>
          <w:rFonts w:ascii="Times New Roman" w:hAnsi="Times New Roman" w:cs="Times New Roman"/>
          <w:sz w:val="28"/>
          <w:szCs w:val="28"/>
        </w:rPr>
        <w:t>,</w:t>
      </w:r>
      <w:r w:rsidRPr="002261F1">
        <w:rPr>
          <w:rFonts w:ascii="Times New Roman" w:hAnsi="Times New Roman" w:cs="Times New Roman"/>
          <w:sz w:val="28"/>
          <w:szCs w:val="28"/>
        </w:rPr>
        <w:t xml:space="preserve"> мы предложили ребятам наклеить на конвертики маленькие эмблемы. </w:t>
      </w:r>
    </w:p>
    <w:p w:rsidR="00944209" w:rsidRPr="00944209" w:rsidRDefault="00944209" w:rsidP="00944209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28D343" wp14:editId="423D7B4B">
            <wp:extent cx="2301074" cy="1529976"/>
            <wp:effectExtent l="152400" t="95250" r="118745" b="165735"/>
            <wp:docPr id="1028" name="Picture 4" descr="J:\доклад по пректу\фото Проект библиотека\DSC_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J:\доклад по пректу\фото Проект библиотека\DSC_09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78" cy="1531042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4420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AFD0CD" wp14:editId="32EA192C">
            <wp:extent cx="2340147" cy="1555955"/>
            <wp:effectExtent l="152400" t="95250" r="117475" b="177800"/>
            <wp:docPr id="1029" name="Picture 5" descr="J:\доклад по пректу\фото Проект библиотека\DSC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J:\доклад по пректу\фото Проект библиотека\DSC_098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35" cy="1561931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E01E2" w:rsidRPr="00542DA4" w:rsidRDefault="009E01E2" w:rsidP="00542DA4">
      <w:pPr>
        <w:pStyle w:val="a6"/>
        <w:spacing w:line="30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2DA4">
        <w:rPr>
          <w:rFonts w:ascii="Times New Roman" w:hAnsi="Times New Roman" w:cs="Times New Roman"/>
          <w:sz w:val="28"/>
          <w:szCs w:val="28"/>
        </w:rPr>
        <w:t xml:space="preserve">Следующим этапом было </w:t>
      </w:r>
      <w:r w:rsidRPr="00BE10F2">
        <w:rPr>
          <w:rFonts w:ascii="Times New Roman" w:hAnsi="Times New Roman" w:cs="Times New Roman"/>
          <w:b/>
          <w:sz w:val="28"/>
          <w:szCs w:val="28"/>
        </w:rPr>
        <w:t xml:space="preserve">ознакомление с правилами нашей </w:t>
      </w:r>
      <w:r w:rsidR="00542DA4" w:rsidRPr="00BE10F2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="00A314E6">
        <w:rPr>
          <w:rFonts w:ascii="Times New Roman" w:hAnsi="Times New Roman" w:cs="Times New Roman"/>
          <w:sz w:val="28"/>
          <w:szCs w:val="28"/>
        </w:rPr>
        <w:t xml:space="preserve"> </w:t>
      </w:r>
      <w:r w:rsidR="00542DA4" w:rsidRPr="00542DA4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A314E6">
        <w:rPr>
          <w:rFonts w:ascii="Times New Roman" w:hAnsi="Times New Roman" w:cs="Times New Roman"/>
          <w:i/>
          <w:sz w:val="28"/>
          <w:szCs w:val="28"/>
        </w:rPr>
        <w:t>.</w:t>
      </w:r>
      <w:r w:rsidR="00A314E6">
        <w:rPr>
          <w:rFonts w:ascii="Times New Roman" w:hAnsi="Times New Roman" w:cs="Times New Roman"/>
          <w:sz w:val="28"/>
          <w:szCs w:val="28"/>
        </w:rPr>
        <w:t xml:space="preserve"> </w:t>
      </w:r>
      <w:r w:rsidRPr="0054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отмечено ранее, большую роль в работе нашей библиотеки играют родители, именно они читают дома детям книги, на них ложится ответственность за то, чтобы дети вернули книгу вовремя.</w:t>
      </w:r>
      <w:r w:rsidR="000A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для родителей были также изготовлены памятки</w:t>
      </w:r>
      <w:r w:rsidR="00A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F9" w:rsidRPr="00542DA4">
        <w:rPr>
          <w:rFonts w:ascii="Times New Roman" w:hAnsi="Times New Roman" w:cs="Times New Roman"/>
          <w:i/>
          <w:sz w:val="28"/>
          <w:szCs w:val="28"/>
        </w:rPr>
        <w:t>(</w:t>
      </w:r>
      <w:r w:rsidR="00F8094D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AC1DF9" w:rsidRPr="00542DA4">
        <w:rPr>
          <w:rFonts w:ascii="Times New Roman" w:hAnsi="Times New Roman" w:cs="Times New Roman"/>
          <w:i/>
          <w:sz w:val="28"/>
          <w:szCs w:val="28"/>
        </w:rPr>
        <w:t>)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1E2" w:rsidRDefault="009E01E2" w:rsidP="00345651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lastRenderedPageBreak/>
        <w:t>Организуя библиотеку</w:t>
      </w:r>
      <w:r w:rsidR="00A65A81">
        <w:rPr>
          <w:rFonts w:ascii="Times New Roman" w:hAnsi="Times New Roman" w:cs="Times New Roman"/>
          <w:sz w:val="28"/>
          <w:szCs w:val="28"/>
        </w:rPr>
        <w:t>,</w:t>
      </w:r>
      <w:r w:rsidRPr="002261F1">
        <w:rPr>
          <w:rFonts w:ascii="Times New Roman" w:hAnsi="Times New Roman" w:cs="Times New Roman"/>
          <w:sz w:val="28"/>
          <w:szCs w:val="28"/>
        </w:rPr>
        <w:t xml:space="preserve"> мы столкнулись с проблемой, что не все книги имеют эстетичный вид, некоторым требуется ремонт. В связи с этим в нашей библиотеке возникла необходимость создания «</w:t>
      </w:r>
      <w:proofErr w:type="spellStart"/>
      <w:r w:rsidRPr="002261F1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2261F1">
        <w:rPr>
          <w:rFonts w:ascii="Times New Roman" w:hAnsi="Times New Roman" w:cs="Times New Roman"/>
          <w:sz w:val="28"/>
          <w:szCs w:val="28"/>
        </w:rPr>
        <w:t xml:space="preserve"> больнички».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>Для нее было выделено специальное место в библиотеке</w:t>
      </w:r>
      <w:r w:rsidRPr="002261F1">
        <w:rPr>
          <w:rFonts w:ascii="Times New Roman" w:hAnsi="Times New Roman" w:cs="Times New Roman"/>
          <w:i/>
          <w:sz w:val="28"/>
          <w:szCs w:val="28"/>
        </w:rPr>
        <w:t>.</w:t>
      </w:r>
      <w:r w:rsidRPr="002261F1">
        <w:rPr>
          <w:rFonts w:ascii="Times New Roman" w:hAnsi="Times New Roman" w:cs="Times New Roman"/>
          <w:sz w:val="28"/>
          <w:szCs w:val="28"/>
        </w:rPr>
        <w:t xml:space="preserve"> Работа в «</w:t>
      </w:r>
      <w:proofErr w:type="spellStart"/>
      <w:r w:rsidRPr="002261F1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2261F1">
        <w:rPr>
          <w:rFonts w:ascii="Times New Roman" w:hAnsi="Times New Roman" w:cs="Times New Roman"/>
          <w:sz w:val="28"/>
          <w:szCs w:val="28"/>
        </w:rPr>
        <w:t xml:space="preserve"> больничке» организуется через совместную деятельность воспитателя с детьми, а также индивидуальную деятельность. </w:t>
      </w:r>
    </w:p>
    <w:p w:rsidR="00245F01" w:rsidRPr="002261F1" w:rsidRDefault="00245F01" w:rsidP="00345651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2000E" wp14:editId="7138D818">
            <wp:extent cx="1942353" cy="1616433"/>
            <wp:effectExtent l="152400" t="95250" r="96520" b="17462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54" cy="1617183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C70010" wp14:editId="695A3C81">
            <wp:extent cx="2324847" cy="1545775"/>
            <wp:effectExtent l="152400" t="95250" r="113665" b="168910"/>
            <wp:docPr id="3078" name="Picture 6" descr="G:\доклад по пректу\фото Проект библиотека\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G:\доклад по пректу\фото Проект библиотека\DSC_013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28" cy="1550217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C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E01E2" w:rsidRPr="002261F1" w:rsidRDefault="009E01E2" w:rsidP="00345651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0E">
        <w:rPr>
          <w:rFonts w:ascii="Times New Roman" w:hAnsi="Times New Roman" w:cs="Times New Roman"/>
          <w:b/>
          <w:sz w:val="28"/>
          <w:szCs w:val="28"/>
        </w:rPr>
        <w:t>Заключительным этапом</w:t>
      </w:r>
      <w:r w:rsidRPr="002261F1">
        <w:rPr>
          <w:rFonts w:ascii="Times New Roman" w:hAnsi="Times New Roman" w:cs="Times New Roman"/>
          <w:sz w:val="28"/>
          <w:szCs w:val="28"/>
        </w:rPr>
        <w:t xml:space="preserve"> стала презентация проекта «Открытие библиотеки, вечер сказок Владимира </w:t>
      </w:r>
      <w:proofErr w:type="spellStart"/>
      <w:r w:rsidRPr="002261F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261F1">
        <w:rPr>
          <w:rFonts w:ascii="Times New Roman" w:hAnsi="Times New Roman" w:cs="Times New Roman"/>
          <w:sz w:val="28"/>
          <w:szCs w:val="28"/>
        </w:rPr>
        <w:t>».</w:t>
      </w:r>
      <w:r w:rsidR="00345651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 xml:space="preserve">На открытие библиотеки мы пригласили родителей, ребята приготовили для них инсценировку сказки Владимира </w:t>
      </w:r>
      <w:proofErr w:type="spellStart"/>
      <w:r w:rsidRPr="002261F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261F1">
        <w:rPr>
          <w:rFonts w:ascii="Times New Roman" w:hAnsi="Times New Roman" w:cs="Times New Roman"/>
          <w:sz w:val="28"/>
          <w:szCs w:val="28"/>
        </w:rPr>
        <w:t xml:space="preserve"> «Мешок яблок». Затем творческая группа родителей показала для детей кукольный театр </w:t>
      </w:r>
      <w:r w:rsidR="00C26C23">
        <w:rPr>
          <w:rFonts w:ascii="Times New Roman" w:hAnsi="Times New Roman" w:cs="Times New Roman"/>
          <w:sz w:val="28"/>
          <w:szCs w:val="28"/>
        </w:rPr>
        <w:t>по сказке В.</w:t>
      </w:r>
      <w:r w:rsidRPr="00226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1F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261F1">
        <w:rPr>
          <w:rFonts w:ascii="Times New Roman" w:hAnsi="Times New Roman" w:cs="Times New Roman"/>
          <w:sz w:val="28"/>
          <w:szCs w:val="28"/>
        </w:rPr>
        <w:t xml:space="preserve"> «Кто сказал </w:t>
      </w:r>
      <w:proofErr w:type="gramStart"/>
      <w:r w:rsidRPr="002261F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2261F1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3F1C3E" w:rsidRDefault="003F1C3E" w:rsidP="00345651">
      <w:pPr>
        <w:pStyle w:val="a6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1E2" w:rsidRPr="002261F1" w:rsidRDefault="009E01E2" w:rsidP="00345651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реализации проекта: </w:t>
      </w:r>
    </w:p>
    <w:p w:rsidR="009E01E2" w:rsidRPr="002261F1" w:rsidRDefault="009E01E2" w:rsidP="00345651">
      <w:pPr>
        <w:pStyle w:val="a6"/>
        <w:numPr>
          <w:ilvl w:val="0"/>
          <w:numId w:val="31"/>
        </w:numPr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открытия библиотеки в группе дети стали проявлять больший интерес к книгам, чаще проводят время за их просмотром, бережно к ним относятся.</w:t>
      </w:r>
    </w:p>
    <w:p w:rsidR="009E01E2" w:rsidRPr="002261F1" w:rsidRDefault="009E01E2" w:rsidP="00345651">
      <w:pPr>
        <w:pStyle w:val="a6"/>
        <w:numPr>
          <w:ilvl w:val="0"/>
          <w:numId w:val="31"/>
        </w:numPr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тесное сотрудничество между социальными партнерами: Центральной детской библиотекой «</w:t>
      </w:r>
      <w:proofErr w:type="gramStart"/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Читай-город</w:t>
      </w:r>
      <w:proofErr w:type="gramEnd"/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педагогами и родителями в вопросах воспитания у старших дошкольников интереса к книге и чтению. Родители совместно с детьми являются активными читателями нашей библиотеки.</w:t>
      </w:r>
    </w:p>
    <w:p w:rsidR="009E01E2" w:rsidRPr="00345651" w:rsidRDefault="009E01E2" w:rsidP="00345651">
      <w:pPr>
        <w:pStyle w:val="a6"/>
        <w:numPr>
          <w:ilvl w:val="0"/>
          <w:numId w:val="31"/>
        </w:numPr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Пополнена предметно-развивающая среда в группе. </w:t>
      </w:r>
    </w:p>
    <w:p w:rsidR="009E01E2" w:rsidRPr="008901BD" w:rsidRDefault="009E01E2" w:rsidP="008901BD">
      <w:pPr>
        <w:pStyle w:val="a6"/>
        <w:numPr>
          <w:ilvl w:val="0"/>
          <w:numId w:val="31"/>
        </w:numPr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</w:t>
      </w:r>
      <w:proofErr w:type="gramEnd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мини-библиотека в группе полностью соответствует требованиям</w:t>
      </w:r>
      <w:r w:rsidR="003F7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ФГОС ДО к предметно-пространственной среде: </w:t>
      </w:r>
    </w:p>
    <w:p w:rsidR="009E01E2" w:rsidRPr="008901BD" w:rsidRDefault="009E01E2" w:rsidP="008901BD">
      <w:pPr>
        <w:widowControl w:val="0"/>
        <w:numPr>
          <w:ilvl w:val="1"/>
          <w:numId w:val="37"/>
        </w:numPr>
        <w:tabs>
          <w:tab w:val="num" w:pos="917"/>
        </w:tabs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1BD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воспитанники могут использовать элементы библиотеки в соответствии со своим замыслом, сюжетом игры; в мини-библиотеке дети самостоятельно организуют сюжетно-ролевые игры: «Библиотека», «</w:t>
      </w:r>
      <w:proofErr w:type="spellStart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больничка», </w:t>
      </w:r>
      <w:r w:rsidR="003F7C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магазин» и др.</w:t>
      </w:r>
    </w:p>
    <w:p w:rsidR="009E01E2" w:rsidRPr="002261F1" w:rsidRDefault="009E01E2" w:rsidP="008901BD">
      <w:pPr>
        <w:widowControl w:val="0"/>
        <w:numPr>
          <w:ilvl w:val="1"/>
          <w:numId w:val="37"/>
        </w:numPr>
        <w:tabs>
          <w:tab w:val="num" w:pos="917"/>
        </w:tabs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8901BD">
        <w:rPr>
          <w:rFonts w:ascii="Times New Roman" w:hAnsi="Times New Roman" w:cs="Times New Roman"/>
          <w:sz w:val="28"/>
          <w:szCs w:val="28"/>
        </w:rPr>
        <w:t>элементы</w:t>
      </w:r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(книги, картотека, «</w:t>
      </w:r>
      <w:proofErr w:type="spellStart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больничка»</w:t>
      </w:r>
      <w:r w:rsidR="003F7C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</w:t>
      </w:r>
      <w:r w:rsidRPr="002261F1">
        <w:rPr>
          <w:rFonts w:ascii="Times New Roman" w:hAnsi="Times New Roman" w:cs="Times New Roman"/>
          <w:sz w:val="28"/>
          <w:szCs w:val="28"/>
        </w:rPr>
        <w:t xml:space="preserve"> детьми в коллективных играх (в том числе и с участием взрослого), а также при инициировании совместных действий; </w:t>
      </w:r>
    </w:p>
    <w:p w:rsidR="009E01E2" w:rsidRPr="002261F1" w:rsidRDefault="009E01E2" w:rsidP="008901BD">
      <w:pPr>
        <w:widowControl w:val="0"/>
        <w:numPr>
          <w:ilvl w:val="1"/>
          <w:numId w:val="37"/>
        </w:numPr>
        <w:tabs>
          <w:tab w:val="num" w:pos="917"/>
        </w:tabs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F1">
        <w:rPr>
          <w:rFonts w:ascii="Times New Roman" w:hAnsi="Times New Roman" w:cs="Times New Roman"/>
          <w:sz w:val="28"/>
          <w:szCs w:val="28"/>
        </w:rPr>
        <w:t xml:space="preserve">Библиотека имеет и дидактическую ценность. Вся литература может </w:t>
      </w:r>
      <w:r w:rsidRPr="002261F1">
        <w:rPr>
          <w:rFonts w:ascii="Times New Roman" w:hAnsi="Times New Roman" w:cs="Times New Roman"/>
          <w:sz w:val="28"/>
          <w:szCs w:val="28"/>
        </w:rPr>
        <w:lastRenderedPageBreak/>
        <w:t>использоваться как средство обучения ребенка</w:t>
      </w:r>
      <w:r w:rsidR="003F7C99">
        <w:rPr>
          <w:rFonts w:ascii="Times New Roman" w:hAnsi="Times New Roman" w:cs="Times New Roman"/>
          <w:sz w:val="28"/>
          <w:szCs w:val="28"/>
        </w:rPr>
        <w:t>.</w:t>
      </w:r>
    </w:p>
    <w:p w:rsidR="009E01E2" w:rsidRPr="002261F1" w:rsidRDefault="009E01E2" w:rsidP="008901BD">
      <w:pPr>
        <w:widowControl w:val="0"/>
        <w:numPr>
          <w:ilvl w:val="1"/>
          <w:numId w:val="37"/>
        </w:numPr>
        <w:tabs>
          <w:tab w:val="num" w:pos="917"/>
        </w:tabs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F1">
        <w:rPr>
          <w:rFonts w:ascii="Times New Roman" w:hAnsi="Times New Roman" w:cs="Times New Roman"/>
          <w:sz w:val="28"/>
          <w:szCs w:val="28"/>
        </w:rPr>
        <w:t>Соответствует принципу доступности. Работа библиотеки организована таким образом, что ребенок может самостоятельно без помощи взрослого</w:t>
      </w:r>
      <w:r w:rsidR="000A6E56">
        <w:rPr>
          <w:rFonts w:ascii="Times New Roman" w:hAnsi="Times New Roman" w:cs="Times New Roman"/>
          <w:sz w:val="28"/>
          <w:szCs w:val="28"/>
        </w:rPr>
        <w:t xml:space="preserve"> </w:t>
      </w:r>
      <w:r w:rsidRPr="002261F1">
        <w:rPr>
          <w:rFonts w:ascii="Times New Roman" w:hAnsi="Times New Roman" w:cs="Times New Roman"/>
          <w:sz w:val="28"/>
          <w:szCs w:val="28"/>
        </w:rPr>
        <w:t xml:space="preserve">выбирать себе книги, брать их домой или читать, рассматривать в группе. </w:t>
      </w:r>
    </w:p>
    <w:p w:rsidR="009E01E2" w:rsidRPr="002261F1" w:rsidRDefault="009E01E2" w:rsidP="0034565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надо отметить, что наш краткосрочный проект по созданию мини-библиотеки в группе плавно перетекает в долгосрочный, нами составлен перспект</w:t>
      </w:r>
      <w:r w:rsidR="003F1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 план развития библиотеки.</w:t>
      </w:r>
    </w:p>
    <w:p w:rsidR="009E01E2" w:rsidRPr="002261F1" w:rsidRDefault="009E01E2" w:rsidP="00345651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0A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запланированы следующие мероприятия: </w:t>
      </w:r>
    </w:p>
    <w:p w:rsidR="009E01E2" w:rsidRPr="002261F1" w:rsidRDefault="009E01E2" w:rsidP="00345651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(</w:t>
      </w:r>
      <w:r w:rsidR="005F03F4"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любимая книга</w:t>
      </w:r>
      <w:r w:rsidR="005F03F4"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3F4"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книги нашей семьи</w:t>
      </w:r>
      <w:r w:rsidR="005F03F4"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3F4"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наших родителей</w:t>
      </w:r>
      <w:r w:rsidR="005F03F4"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5F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1E2" w:rsidRPr="002261F1" w:rsidRDefault="009E01E2" w:rsidP="00345651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художественных произведений, сказок;</w:t>
      </w:r>
    </w:p>
    <w:p w:rsidR="009E01E2" w:rsidRPr="002261F1" w:rsidRDefault="009E01E2" w:rsidP="00345651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иллюстрирование книг; изготовление закладок для книг;</w:t>
      </w:r>
    </w:p>
    <w:p w:rsidR="009E01E2" w:rsidRPr="002261F1" w:rsidRDefault="009E01E2" w:rsidP="00345651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экранизированных произведений художественной литературы;</w:t>
      </w:r>
    </w:p>
    <w:p w:rsidR="009E01E2" w:rsidRPr="002261F1" w:rsidRDefault="009E01E2" w:rsidP="00345651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9E01E2" w:rsidRPr="002261F1" w:rsidRDefault="009E01E2" w:rsidP="00345651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тематических мероприятий в Центральной детской библиотеке; </w:t>
      </w:r>
    </w:p>
    <w:p w:rsidR="003152E0" w:rsidRPr="003152E0" w:rsidRDefault="009E01E2" w:rsidP="00C26C23">
      <w:pPr>
        <w:numPr>
          <w:ilvl w:val="0"/>
          <w:numId w:val="32"/>
        </w:numPr>
        <w:spacing w:after="0" w:line="30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52E0" w:rsidRPr="003152E0" w:rsidSect="000D16A8">
          <w:pgSz w:w="11906" w:h="16838"/>
          <w:pgMar w:top="567" w:right="851" w:bottom="1134" w:left="851" w:header="709" w:footer="709" w:gutter="0"/>
          <w:cols w:space="708"/>
          <w:titlePg/>
          <w:docGrid w:linePitch="360"/>
        </w:sectPr>
      </w:pPr>
      <w:proofErr w:type="gramStart"/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="005F03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«Библиотека», «Книжный магазин», «Переплетная мастерская»; игры по прочитанным книгам, викторины, кроссворды, игры-драматизации.</w:t>
      </w:r>
      <w:proofErr w:type="gramEnd"/>
    </w:p>
    <w:p w:rsidR="00F8094D" w:rsidRDefault="00E14295" w:rsidP="003152E0">
      <w:pPr>
        <w:spacing w:after="0" w:line="30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152E0" w:rsidRDefault="003152E0" w:rsidP="003152E0">
      <w:pPr>
        <w:spacing w:after="0" w:line="30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52E0" w:rsidRDefault="003152E0" w:rsidP="003152E0">
      <w:pPr>
        <w:spacing w:after="0" w:line="30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107953" cy="8638141"/>
            <wp:effectExtent l="0" t="0" r="0" b="0"/>
            <wp:docPr id="30" name="Рисунок 30" descr="D:\МАМА\Доклад по проекту ГОТОВО\картинки к проекту\Правила библиоте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Доклад по проекту ГОТОВО\картинки к проекту\Правила библиотеки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53" cy="863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E0" w:rsidRDefault="003152E0" w:rsidP="003152E0">
      <w:pPr>
        <w:spacing w:after="0" w:line="30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152E0" w:rsidRDefault="003152E0" w:rsidP="003152E0">
      <w:pPr>
        <w:spacing w:after="0" w:line="30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401216"/>
            <wp:effectExtent l="0" t="0" r="0" b="0"/>
            <wp:docPr id="31" name="Рисунок 31" descr="D:\МАМА\Доклад по проекту ГОТОВО\картинки к проекту\со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Доклад по проекту ГОТОВО\картинки к проекту\советы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4D" w:rsidRPr="002261F1" w:rsidRDefault="00F8094D" w:rsidP="00F8094D">
      <w:pPr>
        <w:spacing w:after="0" w:line="30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E2" w:rsidRPr="002261F1" w:rsidRDefault="009E01E2" w:rsidP="00345651">
      <w:pPr>
        <w:pStyle w:val="a6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4154" w:rsidRPr="002261F1" w:rsidRDefault="003152E0" w:rsidP="00306816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216"/>
            <wp:effectExtent l="0" t="0" r="0" b="0"/>
            <wp:docPr id="7168" name="Рисунок 7168" descr="D:\МАМА\Доклад по проекту ГОТОВО\картинки к проекту\совет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Доклад по проекту ГОТОВО\картинки к проекту\советы 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154" w:rsidRPr="002261F1" w:rsidSect="00352DB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F4" w:rsidRDefault="005F03F4" w:rsidP="003A4792">
      <w:pPr>
        <w:spacing w:after="0" w:line="240" w:lineRule="auto"/>
      </w:pPr>
      <w:r>
        <w:separator/>
      </w:r>
    </w:p>
  </w:endnote>
  <w:endnote w:type="continuationSeparator" w:id="0">
    <w:p w:rsidR="005F03F4" w:rsidRDefault="005F03F4" w:rsidP="003A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F4" w:rsidRDefault="005F03F4" w:rsidP="003A4792">
      <w:pPr>
        <w:spacing w:after="0" w:line="240" w:lineRule="auto"/>
      </w:pPr>
      <w:r>
        <w:separator/>
      </w:r>
    </w:p>
  </w:footnote>
  <w:footnote w:type="continuationSeparator" w:id="0">
    <w:p w:rsidR="005F03F4" w:rsidRDefault="005F03F4" w:rsidP="003A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D17"/>
      </v:shape>
    </w:pict>
  </w:numPicBullet>
  <w:abstractNum w:abstractNumId="0">
    <w:nsid w:val="0000701F"/>
    <w:multiLevelType w:val="hybridMultilevel"/>
    <w:tmpl w:val="7B9CA4AA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747C1F6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00E52"/>
    <w:multiLevelType w:val="hybridMultilevel"/>
    <w:tmpl w:val="F21497F8"/>
    <w:lvl w:ilvl="0" w:tplc="7B18BB1E">
      <w:start w:val="9"/>
      <w:numFmt w:val="decimal"/>
      <w:lvlText w:val="%1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A10E3"/>
    <w:multiLevelType w:val="hybridMultilevel"/>
    <w:tmpl w:val="78D2A0EA"/>
    <w:lvl w:ilvl="0" w:tplc="747C1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B3A54"/>
    <w:multiLevelType w:val="multilevel"/>
    <w:tmpl w:val="B77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F0363"/>
    <w:multiLevelType w:val="hybridMultilevel"/>
    <w:tmpl w:val="01509ABA"/>
    <w:lvl w:ilvl="0" w:tplc="48C644F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451D"/>
    <w:multiLevelType w:val="hybridMultilevel"/>
    <w:tmpl w:val="4CBAE296"/>
    <w:lvl w:ilvl="0" w:tplc="DB5C07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95B3D"/>
    <w:multiLevelType w:val="hybridMultilevel"/>
    <w:tmpl w:val="B4048BFA"/>
    <w:lvl w:ilvl="0" w:tplc="39A03A6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C334E"/>
    <w:multiLevelType w:val="hybridMultilevel"/>
    <w:tmpl w:val="529214F2"/>
    <w:lvl w:ilvl="0" w:tplc="747C1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47C1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846498"/>
    <w:multiLevelType w:val="hybridMultilevel"/>
    <w:tmpl w:val="0644E330"/>
    <w:lvl w:ilvl="0" w:tplc="29BA42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B1ED4"/>
    <w:multiLevelType w:val="multilevel"/>
    <w:tmpl w:val="44CA75EE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364" w:hanging="360"/>
      </w:pPr>
      <w:rPr>
        <w:rFonts w:hint="default"/>
      </w:rPr>
    </w:lvl>
    <w:lvl w:ilvl="2">
      <w:start w:val="21"/>
      <w:numFmt w:val="decimal"/>
      <w:lvlText w:val="%3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13AD126C"/>
    <w:multiLevelType w:val="multilevel"/>
    <w:tmpl w:val="FD28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96512"/>
    <w:multiLevelType w:val="hybridMultilevel"/>
    <w:tmpl w:val="2A0C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27D38"/>
    <w:multiLevelType w:val="hybridMultilevel"/>
    <w:tmpl w:val="55BECF2C"/>
    <w:lvl w:ilvl="0" w:tplc="747C1F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5325B18"/>
    <w:multiLevelType w:val="hybridMultilevel"/>
    <w:tmpl w:val="25627A6C"/>
    <w:lvl w:ilvl="0" w:tplc="9F005EC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F4DF0"/>
    <w:multiLevelType w:val="hybridMultilevel"/>
    <w:tmpl w:val="C5CCD05A"/>
    <w:lvl w:ilvl="0" w:tplc="8D1E3126">
      <w:start w:val="2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18CF01EA"/>
    <w:multiLevelType w:val="multilevel"/>
    <w:tmpl w:val="1C624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855929"/>
    <w:multiLevelType w:val="multilevel"/>
    <w:tmpl w:val="A46677C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364" w:hanging="360"/>
      </w:pPr>
      <w:rPr>
        <w:rFonts w:hint="default"/>
      </w:rPr>
    </w:lvl>
    <w:lvl w:ilvl="2">
      <w:start w:val="21"/>
      <w:numFmt w:val="decimal"/>
      <w:lvlText w:val="%3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7">
    <w:nsid w:val="1D847710"/>
    <w:multiLevelType w:val="multilevel"/>
    <w:tmpl w:val="A42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AA591F"/>
    <w:multiLevelType w:val="hybridMultilevel"/>
    <w:tmpl w:val="9BD81A4E"/>
    <w:lvl w:ilvl="0" w:tplc="747C1F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0373DC2"/>
    <w:multiLevelType w:val="hybridMultilevel"/>
    <w:tmpl w:val="285E0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31B6F"/>
    <w:multiLevelType w:val="multilevel"/>
    <w:tmpl w:val="619E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0738B"/>
    <w:multiLevelType w:val="hybridMultilevel"/>
    <w:tmpl w:val="D84EACEA"/>
    <w:lvl w:ilvl="0" w:tplc="747C1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47C1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A100C9"/>
    <w:multiLevelType w:val="hybridMultilevel"/>
    <w:tmpl w:val="DB701B92"/>
    <w:lvl w:ilvl="0" w:tplc="187CC50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60A5C"/>
    <w:multiLevelType w:val="hybridMultilevel"/>
    <w:tmpl w:val="4F967DA6"/>
    <w:lvl w:ilvl="0" w:tplc="747C1F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885981"/>
    <w:multiLevelType w:val="hybridMultilevel"/>
    <w:tmpl w:val="F29258D2"/>
    <w:lvl w:ilvl="0" w:tplc="0DAA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E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07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0E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E9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8E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4A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C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AF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431CB5"/>
    <w:multiLevelType w:val="hybridMultilevel"/>
    <w:tmpl w:val="0D7CC57E"/>
    <w:lvl w:ilvl="0" w:tplc="747C1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064D3"/>
    <w:multiLevelType w:val="hybridMultilevel"/>
    <w:tmpl w:val="87CC0A1A"/>
    <w:lvl w:ilvl="0" w:tplc="747C1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70CAD"/>
    <w:multiLevelType w:val="hybridMultilevel"/>
    <w:tmpl w:val="93164C42"/>
    <w:lvl w:ilvl="0" w:tplc="1BFAADD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55C1F"/>
    <w:multiLevelType w:val="hybridMultilevel"/>
    <w:tmpl w:val="88DCFC34"/>
    <w:lvl w:ilvl="0" w:tplc="F3D0047C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81E9B"/>
    <w:multiLevelType w:val="hybridMultilevel"/>
    <w:tmpl w:val="BD8C16B4"/>
    <w:lvl w:ilvl="0" w:tplc="747C1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E2B1B"/>
    <w:multiLevelType w:val="hybridMultilevel"/>
    <w:tmpl w:val="A64C3508"/>
    <w:lvl w:ilvl="0" w:tplc="DCD2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65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A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A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E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0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A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C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C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B80568C"/>
    <w:multiLevelType w:val="hybridMultilevel"/>
    <w:tmpl w:val="7E9C90A8"/>
    <w:lvl w:ilvl="0" w:tplc="3572A8E8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6C55A3"/>
    <w:multiLevelType w:val="multilevel"/>
    <w:tmpl w:val="18B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63B83"/>
    <w:multiLevelType w:val="hybridMultilevel"/>
    <w:tmpl w:val="B22CDC12"/>
    <w:lvl w:ilvl="0" w:tplc="475619D8">
      <w:start w:val="9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B85EAA"/>
    <w:multiLevelType w:val="hybridMultilevel"/>
    <w:tmpl w:val="17660F30"/>
    <w:lvl w:ilvl="0" w:tplc="6FBCE6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12"/>
  </w:num>
  <w:num w:numId="5">
    <w:abstractNumId w:val="29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4"/>
  </w:num>
  <w:num w:numId="12">
    <w:abstractNumId w:val="11"/>
  </w:num>
  <w:num w:numId="13">
    <w:abstractNumId w:val="7"/>
  </w:num>
  <w:num w:numId="14">
    <w:abstractNumId w:val="3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4"/>
  </w:num>
  <w:num w:numId="18">
    <w:abstractNumId w:val="26"/>
  </w:num>
  <w:num w:numId="19">
    <w:abstractNumId w:val="20"/>
  </w:num>
  <w:num w:numId="20">
    <w:abstractNumId w:val="19"/>
  </w:num>
  <w:num w:numId="21">
    <w:abstractNumId w:val="18"/>
  </w:num>
  <w:num w:numId="22">
    <w:abstractNumId w:val="0"/>
  </w:num>
  <w:num w:numId="23">
    <w:abstractNumId w:val="4"/>
  </w:num>
  <w:num w:numId="24">
    <w:abstractNumId w:val="33"/>
  </w:num>
  <w:num w:numId="25">
    <w:abstractNumId w:val="25"/>
  </w:num>
  <w:num w:numId="26">
    <w:abstractNumId w:val="1"/>
  </w:num>
  <w:num w:numId="27">
    <w:abstractNumId w:val="14"/>
  </w:num>
  <w:num w:numId="28">
    <w:abstractNumId w:val="22"/>
  </w:num>
  <w:num w:numId="29">
    <w:abstractNumId w:val="21"/>
  </w:num>
  <w:num w:numId="30">
    <w:abstractNumId w:val="13"/>
  </w:num>
  <w:num w:numId="31">
    <w:abstractNumId w:val="23"/>
  </w:num>
  <w:num w:numId="32">
    <w:abstractNumId w:val="16"/>
  </w:num>
  <w:num w:numId="33">
    <w:abstractNumId w:val="27"/>
  </w:num>
  <w:num w:numId="34">
    <w:abstractNumId w:val="31"/>
  </w:num>
  <w:num w:numId="35">
    <w:abstractNumId w:val="6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8EB"/>
    <w:rsid w:val="000176C5"/>
    <w:rsid w:val="00022325"/>
    <w:rsid w:val="000332CA"/>
    <w:rsid w:val="0005692D"/>
    <w:rsid w:val="00066E06"/>
    <w:rsid w:val="0008780B"/>
    <w:rsid w:val="0009593A"/>
    <w:rsid w:val="000A6E56"/>
    <w:rsid w:val="000B61E6"/>
    <w:rsid w:val="000D0C1C"/>
    <w:rsid w:val="000D1093"/>
    <w:rsid w:val="000D16A8"/>
    <w:rsid w:val="000D7B64"/>
    <w:rsid w:val="000E0F0A"/>
    <w:rsid w:val="001063A2"/>
    <w:rsid w:val="00144B08"/>
    <w:rsid w:val="001600B1"/>
    <w:rsid w:val="0016193B"/>
    <w:rsid w:val="00161A30"/>
    <w:rsid w:val="00166685"/>
    <w:rsid w:val="001713BB"/>
    <w:rsid w:val="00174557"/>
    <w:rsid w:val="00193CAC"/>
    <w:rsid w:val="00195261"/>
    <w:rsid w:val="001A08C8"/>
    <w:rsid w:val="001A38EB"/>
    <w:rsid w:val="001C1B8A"/>
    <w:rsid w:val="001D7149"/>
    <w:rsid w:val="001E16D8"/>
    <w:rsid w:val="001F3CD3"/>
    <w:rsid w:val="002110EB"/>
    <w:rsid w:val="002118A5"/>
    <w:rsid w:val="002167D0"/>
    <w:rsid w:val="002261F1"/>
    <w:rsid w:val="002427A4"/>
    <w:rsid w:val="0024491A"/>
    <w:rsid w:val="00245F01"/>
    <w:rsid w:val="00257D58"/>
    <w:rsid w:val="00257E61"/>
    <w:rsid w:val="00260FEE"/>
    <w:rsid w:val="00261D66"/>
    <w:rsid w:val="00280155"/>
    <w:rsid w:val="00290828"/>
    <w:rsid w:val="00292E14"/>
    <w:rsid w:val="002A1AED"/>
    <w:rsid w:val="002A5FC0"/>
    <w:rsid w:val="002D2200"/>
    <w:rsid w:val="002D235D"/>
    <w:rsid w:val="002E3590"/>
    <w:rsid w:val="002F0D45"/>
    <w:rsid w:val="00301F8D"/>
    <w:rsid w:val="00306816"/>
    <w:rsid w:val="00314796"/>
    <w:rsid w:val="003152E0"/>
    <w:rsid w:val="00315AE5"/>
    <w:rsid w:val="00317F42"/>
    <w:rsid w:val="00330A5F"/>
    <w:rsid w:val="003346ED"/>
    <w:rsid w:val="00340806"/>
    <w:rsid w:val="00345651"/>
    <w:rsid w:val="00352DB8"/>
    <w:rsid w:val="003538A2"/>
    <w:rsid w:val="0036207A"/>
    <w:rsid w:val="0038679F"/>
    <w:rsid w:val="003870B3"/>
    <w:rsid w:val="003A4792"/>
    <w:rsid w:val="003D251A"/>
    <w:rsid w:val="003D430D"/>
    <w:rsid w:val="003F04B2"/>
    <w:rsid w:val="003F05B0"/>
    <w:rsid w:val="003F1C3E"/>
    <w:rsid w:val="003F7C99"/>
    <w:rsid w:val="00410175"/>
    <w:rsid w:val="00411180"/>
    <w:rsid w:val="00411921"/>
    <w:rsid w:val="00424EE3"/>
    <w:rsid w:val="0044186B"/>
    <w:rsid w:val="00451381"/>
    <w:rsid w:val="00452C21"/>
    <w:rsid w:val="00462EC2"/>
    <w:rsid w:val="00474F80"/>
    <w:rsid w:val="00477F45"/>
    <w:rsid w:val="004A0151"/>
    <w:rsid w:val="004A0E97"/>
    <w:rsid w:val="004B6AAC"/>
    <w:rsid w:val="004E520F"/>
    <w:rsid w:val="004F166D"/>
    <w:rsid w:val="004F43AC"/>
    <w:rsid w:val="00500BF9"/>
    <w:rsid w:val="005100EB"/>
    <w:rsid w:val="005323DA"/>
    <w:rsid w:val="00534D37"/>
    <w:rsid w:val="00542DA4"/>
    <w:rsid w:val="005807BC"/>
    <w:rsid w:val="005816B9"/>
    <w:rsid w:val="0058486D"/>
    <w:rsid w:val="005A1FF9"/>
    <w:rsid w:val="005C0738"/>
    <w:rsid w:val="005C0857"/>
    <w:rsid w:val="005C1882"/>
    <w:rsid w:val="005F03F4"/>
    <w:rsid w:val="00604154"/>
    <w:rsid w:val="0063138E"/>
    <w:rsid w:val="006315B1"/>
    <w:rsid w:val="006364ED"/>
    <w:rsid w:val="00652EE3"/>
    <w:rsid w:val="00654054"/>
    <w:rsid w:val="00655A06"/>
    <w:rsid w:val="00695F33"/>
    <w:rsid w:val="006B5307"/>
    <w:rsid w:val="006C6991"/>
    <w:rsid w:val="006D565B"/>
    <w:rsid w:val="00700B87"/>
    <w:rsid w:val="007031E2"/>
    <w:rsid w:val="00716499"/>
    <w:rsid w:val="00716F4F"/>
    <w:rsid w:val="00751413"/>
    <w:rsid w:val="00754FC0"/>
    <w:rsid w:val="0077186F"/>
    <w:rsid w:val="007723E1"/>
    <w:rsid w:val="00774528"/>
    <w:rsid w:val="0078436D"/>
    <w:rsid w:val="00784EEC"/>
    <w:rsid w:val="007A23DD"/>
    <w:rsid w:val="007B034F"/>
    <w:rsid w:val="007B72EA"/>
    <w:rsid w:val="007C0337"/>
    <w:rsid w:val="007C3D10"/>
    <w:rsid w:val="007D0CE0"/>
    <w:rsid w:val="007D28EE"/>
    <w:rsid w:val="007D5CAD"/>
    <w:rsid w:val="007F5948"/>
    <w:rsid w:val="007F63F8"/>
    <w:rsid w:val="007F689E"/>
    <w:rsid w:val="007F76DE"/>
    <w:rsid w:val="007F7C83"/>
    <w:rsid w:val="00817860"/>
    <w:rsid w:val="008404DB"/>
    <w:rsid w:val="0084554E"/>
    <w:rsid w:val="008579DD"/>
    <w:rsid w:val="0087301B"/>
    <w:rsid w:val="00887200"/>
    <w:rsid w:val="008901BD"/>
    <w:rsid w:val="008A10FC"/>
    <w:rsid w:val="008A56D0"/>
    <w:rsid w:val="008A700B"/>
    <w:rsid w:val="008B2268"/>
    <w:rsid w:val="008B3940"/>
    <w:rsid w:val="008C085B"/>
    <w:rsid w:val="008C2A8A"/>
    <w:rsid w:val="008E2C63"/>
    <w:rsid w:val="008F7260"/>
    <w:rsid w:val="0090364D"/>
    <w:rsid w:val="00906F82"/>
    <w:rsid w:val="00921091"/>
    <w:rsid w:val="00926F0C"/>
    <w:rsid w:val="00930F68"/>
    <w:rsid w:val="00933D4B"/>
    <w:rsid w:val="009401C5"/>
    <w:rsid w:val="00944209"/>
    <w:rsid w:val="00951962"/>
    <w:rsid w:val="00955FCA"/>
    <w:rsid w:val="0095651A"/>
    <w:rsid w:val="0095711C"/>
    <w:rsid w:val="00962C12"/>
    <w:rsid w:val="00963925"/>
    <w:rsid w:val="009A0BA3"/>
    <w:rsid w:val="009A5AD6"/>
    <w:rsid w:val="009C13DC"/>
    <w:rsid w:val="009C30C9"/>
    <w:rsid w:val="009E01E2"/>
    <w:rsid w:val="009E399B"/>
    <w:rsid w:val="009F262F"/>
    <w:rsid w:val="00A240E6"/>
    <w:rsid w:val="00A260B2"/>
    <w:rsid w:val="00A314E6"/>
    <w:rsid w:val="00A35227"/>
    <w:rsid w:val="00A43436"/>
    <w:rsid w:val="00A454E1"/>
    <w:rsid w:val="00A46516"/>
    <w:rsid w:val="00A65A81"/>
    <w:rsid w:val="00A70D89"/>
    <w:rsid w:val="00A83075"/>
    <w:rsid w:val="00A94511"/>
    <w:rsid w:val="00A97562"/>
    <w:rsid w:val="00AA29B2"/>
    <w:rsid w:val="00AC1DF9"/>
    <w:rsid w:val="00AC72A2"/>
    <w:rsid w:val="00AD7FF6"/>
    <w:rsid w:val="00AE45AE"/>
    <w:rsid w:val="00AE7665"/>
    <w:rsid w:val="00B021C9"/>
    <w:rsid w:val="00B2213B"/>
    <w:rsid w:val="00B34275"/>
    <w:rsid w:val="00B41099"/>
    <w:rsid w:val="00B66C5B"/>
    <w:rsid w:val="00B72B68"/>
    <w:rsid w:val="00B75E9D"/>
    <w:rsid w:val="00B861F6"/>
    <w:rsid w:val="00B94B56"/>
    <w:rsid w:val="00BA6514"/>
    <w:rsid w:val="00BB2F5C"/>
    <w:rsid w:val="00BD13AE"/>
    <w:rsid w:val="00BE10F2"/>
    <w:rsid w:val="00BF59CC"/>
    <w:rsid w:val="00C16677"/>
    <w:rsid w:val="00C263E0"/>
    <w:rsid w:val="00C26C23"/>
    <w:rsid w:val="00C33673"/>
    <w:rsid w:val="00C50211"/>
    <w:rsid w:val="00C66968"/>
    <w:rsid w:val="00CC5B54"/>
    <w:rsid w:val="00CD3C02"/>
    <w:rsid w:val="00CE667D"/>
    <w:rsid w:val="00D12D34"/>
    <w:rsid w:val="00D2668F"/>
    <w:rsid w:val="00D45415"/>
    <w:rsid w:val="00D473C3"/>
    <w:rsid w:val="00D63271"/>
    <w:rsid w:val="00D63370"/>
    <w:rsid w:val="00D64E16"/>
    <w:rsid w:val="00D91A8E"/>
    <w:rsid w:val="00DA409D"/>
    <w:rsid w:val="00DB16F3"/>
    <w:rsid w:val="00DD2626"/>
    <w:rsid w:val="00DF0592"/>
    <w:rsid w:val="00DF6077"/>
    <w:rsid w:val="00DF63A5"/>
    <w:rsid w:val="00E14295"/>
    <w:rsid w:val="00E17152"/>
    <w:rsid w:val="00E262F2"/>
    <w:rsid w:val="00E27A5F"/>
    <w:rsid w:val="00E30220"/>
    <w:rsid w:val="00E83F9A"/>
    <w:rsid w:val="00E86398"/>
    <w:rsid w:val="00E94C9F"/>
    <w:rsid w:val="00EA4915"/>
    <w:rsid w:val="00EB5011"/>
    <w:rsid w:val="00EC44A0"/>
    <w:rsid w:val="00ED2136"/>
    <w:rsid w:val="00ED256D"/>
    <w:rsid w:val="00F0043A"/>
    <w:rsid w:val="00F0750E"/>
    <w:rsid w:val="00F1313F"/>
    <w:rsid w:val="00F21469"/>
    <w:rsid w:val="00F52E3F"/>
    <w:rsid w:val="00F63478"/>
    <w:rsid w:val="00F70ACE"/>
    <w:rsid w:val="00F800EC"/>
    <w:rsid w:val="00F8094D"/>
    <w:rsid w:val="00F81704"/>
    <w:rsid w:val="00FA505C"/>
    <w:rsid w:val="00FE78A2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10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0592"/>
    <w:pPr>
      <w:ind w:left="720"/>
      <w:contextualSpacing/>
    </w:pPr>
  </w:style>
  <w:style w:type="character" w:customStyle="1" w:styleId="st">
    <w:name w:val="st"/>
    <w:basedOn w:val="a0"/>
    <w:rsid w:val="00B66C5B"/>
  </w:style>
  <w:style w:type="character" w:styleId="a7">
    <w:name w:val="Emphasis"/>
    <w:basedOn w:val="a0"/>
    <w:uiPriority w:val="20"/>
    <w:qFormat/>
    <w:rsid w:val="00B66C5B"/>
    <w:rPr>
      <w:i/>
      <w:iCs/>
    </w:rPr>
  </w:style>
  <w:style w:type="character" w:customStyle="1" w:styleId="30">
    <w:name w:val="Заголовок 3 Знак"/>
    <w:basedOn w:val="a0"/>
    <w:link w:val="3"/>
    <w:rsid w:val="00410175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styleId="a8">
    <w:name w:val="Strong"/>
    <w:basedOn w:val="a0"/>
    <w:qFormat/>
    <w:rsid w:val="00410175"/>
    <w:rPr>
      <w:b/>
      <w:bCs/>
    </w:rPr>
  </w:style>
  <w:style w:type="paragraph" w:customStyle="1" w:styleId="c0">
    <w:name w:val="c0"/>
    <w:basedOn w:val="a"/>
    <w:rsid w:val="00C5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0211"/>
  </w:style>
  <w:style w:type="paragraph" w:styleId="a9">
    <w:name w:val="header"/>
    <w:basedOn w:val="a"/>
    <w:link w:val="aa"/>
    <w:uiPriority w:val="99"/>
    <w:unhideWhenUsed/>
    <w:rsid w:val="003A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792"/>
  </w:style>
  <w:style w:type="paragraph" w:styleId="ab">
    <w:name w:val="footer"/>
    <w:basedOn w:val="a"/>
    <w:link w:val="ac"/>
    <w:uiPriority w:val="99"/>
    <w:unhideWhenUsed/>
    <w:rsid w:val="003A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792"/>
  </w:style>
  <w:style w:type="character" w:customStyle="1" w:styleId="20">
    <w:name w:val="Заголовок 2 Знак"/>
    <w:basedOn w:val="a0"/>
    <w:link w:val="2"/>
    <w:uiPriority w:val="9"/>
    <w:semiHidden/>
    <w:rsid w:val="00A2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E8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A6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A651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101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0592"/>
    <w:pPr>
      <w:ind w:left="720"/>
      <w:contextualSpacing/>
    </w:pPr>
  </w:style>
  <w:style w:type="character" w:customStyle="1" w:styleId="st">
    <w:name w:val="st"/>
    <w:basedOn w:val="a0"/>
    <w:rsid w:val="00B66C5B"/>
  </w:style>
  <w:style w:type="character" w:styleId="a7">
    <w:name w:val="Emphasis"/>
    <w:basedOn w:val="a0"/>
    <w:uiPriority w:val="20"/>
    <w:qFormat/>
    <w:rsid w:val="00B66C5B"/>
    <w:rPr>
      <w:i/>
      <w:iCs/>
    </w:rPr>
  </w:style>
  <w:style w:type="character" w:customStyle="1" w:styleId="30">
    <w:name w:val="Заголовок 3 Знак"/>
    <w:basedOn w:val="a0"/>
    <w:link w:val="3"/>
    <w:rsid w:val="00410175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styleId="a8">
    <w:name w:val="Strong"/>
    <w:basedOn w:val="a0"/>
    <w:qFormat/>
    <w:rsid w:val="00410175"/>
    <w:rPr>
      <w:b/>
      <w:bCs/>
    </w:rPr>
  </w:style>
  <w:style w:type="paragraph" w:customStyle="1" w:styleId="c0">
    <w:name w:val="c0"/>
    <w:basedOn w:val="a"/>
    <w:rsid w:val="00C5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0211"/>
  </w:style>
  <w:style w:type="paragraph" w:styleId="a9">
    <w:name w:val="header"/>
    <w:basedOn w:val="a"/>
    <w:link w:val="aa"/>
    <w:uiPriority w:val="99"/>
    <w:unhideWhenUsed/>
    <w:rsid w:val="003A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792"/>
  </w:style>
  <w:style w:type="paragraph" w:styleId="ab">
    <w:name w:val="footer"/>
    <w:basedOn w:val="a"/>
    <w:link w:val="ac"/>
    <w:uiPriority w:val="99"/>
    <w:unhideWhenUsed/>
    <w:rsid w:val="003A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792"/>
  </w:style>
  <w:style w:type="character" w:customStyle="1" w:styleId="20">
    <w:name w:val="Заголовок 2 Знак"/>
    <w:basedOn w:val="a0"/>
    <w:link w:val="2"/>
    <w:uiPriority w:val="9"/>
    <w:semiHidden/>
    <w:rsid w:val="00A2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E8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8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5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6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9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552D-29FE-4ADE-9EC9-7DC8FC42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CRO_c303_02</cp:lastModifiedBy>
  <cp:revision>56</cp:revision>
  <dcterms:created xsi:type="dcterms:W3CDTF">2015-12-08T03:45:00Z</dcterms:created>
  <dcterms:modified xsi:type="dcterms:W3CDTF">2016-01-15T10:36:00Z</dcterms:modified>
</cp:coreProperties>
</file>