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C3" w:rsidRPr="004169C3" w:rsidRDefault="004169C3" w:rsidP="008C1343">
      <w:pPr>
        <w:jc w:val="center"/>
        <w:rPr>
          <w:rFonts w:ascii="Times New Roman" w:hAnsi="Times New Roman" w:cs="Times New Roman"/>
          <w:sz w:val="24"/>
          <w:szCs w:val="24"/>
        </w:rPr>
      </w:pPr>
      <w:proofErr w:type="spellStart"/>
      <w:r w:rsidRPr="004169C3">
        <w:rPr>
          <w:rFonts w:ascii="Times New Roman" w:hAnsi="Times New Roman" w:cs="Times New Roman"/>
          <w:sz w:val="24"/>
          <w:szCs w:val="24"/>
        </w:rPr>
        <w:t>Бломберг</w:t>
      </w:r>
      <w:proofErr w:type="spellEnd"/>
      <w:r w:rsidRPr="004169C3">
        <w:rPr>
          <w:rFonts w:ascii="Times New Roman" w:hAnsi="Times New Roman" w:cs="Times New Roman"/>
          <w:sz w:val="24"/>
          <w:szCs w:val="24"/>
        </w:rPr>
        <w:t xml:space="preserve"> </w:t>
      </w:r>
      <w:r w:rsidR="008C1343">
        <w:rPr>
          <w:rFonts w:ascii="Times New Roman" w:hAnsi="Times New Roman" w:cs="Times New Roman"/>
          <w:sz w:val="24"/>
          <w:szCs w:val="24"/>
        </w:rPr>
        <w:t>т</w:t>
      </w:r>
      <w:r w:rsidRPr="004169C3">
        <w:rPr>
          <w:rFonts w:ascii="Times New Roman" w:hAnsi="Times New Roman" w:cs="Times New Roman"/>
          <w:sz w:val="24"/>
          <w:szCs w:val="24"/>
        </w:rPr>
        <w:t>ерапия ритмичным движением (БТРД)</w:t>
      </w:r>
    </w:p>
    <w:p w:rsidR="008C1343" w:rsidRPr="004169C3" w:rsidRDefault="008C1343" w:rsidP="008C1343">
      <w:pPr>
        <w:spacing w:after="0" w:line="240" w:lineRule="auto"/>
        <w:jc w:val="right"/>
        <w:rPr>
          <w:rFonts w:ascii="Times New Roman" w:hAnsi="Times New Roman" w:cs="Times New Roman"/>
          <w:sz w:val="24"/>
          <w:szCs w:val="24"/>
        </w:rPr>
      </w:pPr>
      <w:proofErr w:type="spellStart"/>
      <w:r w:rsidRPr="004169C3">
        <w:rPr>
          <w:rFonts w:ascii="Times New Roman" w:hAnsi="Times New Roman" w:cs="Times New Roman"/>
          <w:sz w:val="24"/>
          <w:szCs w:val="24"/>
        </w:rPr>
        <w:t>Фельде</w:t>
      </w:r>
      <w:proofErr w:type="spellEnd"/>
      <w:r w:rsidRPr="004169C3">
        <w:rPr>
          <w:rFonts w:ascii="Times New Roman" w:hAnsi="Times New Roman" w:cs="Times New Roman"/>
          <w:sz w:val="24"/>
          <w:szCs w:val="24"/>
        </w:rPr>
        <w:t xml:space="preserve"> Ольга Александровна</w:t>
      </w:r>
      <w:r>
        <w:rPr>
          <w:rFonts w:ascii="Times New Roman" w:hAnsi="Times New Roman" w:cs="Times New Roman"/>
          <w:sz w:val="24"/>
          <w:szCs w:val="24"/>
        </w:rPr>
        <w:t>,</w:t>
      </w:r>
    </w:p>
    <w:p w:rsidR="004169C3" w:rsidRPr="004169C3" w:rsidRDefault="008C1343" w:rsidP="008C13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4169C3" w:rsidRPr="004169C3">
        <w:rPr>
          <w:rFonts w:ascii="Times New Roman" w:hAnsi="Times New Roman" w:cs="Times New Roman"/>
          <w:sz w:val="24"/>
          <w:szCs w:val="24"/>
        </w:rPr>
        <w:t>едагог-психолог МБОУ «СШ №</w:t>
      </w:r>
      <w:r>
        <w:t> </w:t>
      </w:r>
      <w:r w:rsidR="004169C3" w:rsidRPr="004169C3">
        <w:rPr>
          <w:rFonts w:ascii="Times New Roman" w:hAnsi="Times New Roman" w:cs="Times New Roman"/>
          <w:sz w:val="24"/>
          <w:szCs w:val="24"/>
        </w:rPr>
        <w:t>43»</w:t>
      </w:r>
    </w:p>
    <w:p w:rsidR="004169C3" w:rsidRPr="004169C3" w:rsidRDefault="004169C3" w:rsidP="004169C3">
      <w:pPr>
        <w:jc w:val="both"/>
        <w:rPr>
          <w:rFonts w:ascii="Times New Roman" w:hAnsi="Times New Roman" w:cs="Times New Roman"/>
          <w:sz w:val="24"/>
          <w:szCs w:val="24"/>
        </w:rPr>
      </w:pP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Терапия ритмичными движениями</w:t>
      </w:r>
      <w:r w:rsidR="008C1343">
        <w:rPr>
          <w:rFonts w:ascii="Times New Roman" w:hAnsi="Times New Roman" w:cs="Times New Roman"/>
          <w:sz w:val="24"/>
          <w:szCs w:val="24"/>
        </w:rPr>
        <w:t xml:space="preserve"> </w:t>
      </w:r>
      <w:r w:rsidRPr="004169C3">
        <w:rPr>
          <w:rFonts w:ascii="Times New Roman" w:hAnsi="Times New Roman" w:cs="Times New Roman"/>
          <w:sz w:val="24"/>
          <w:szCs w:val="24"/>
        </w:rPr>
        <w:t>как направление</w:t>
      </w:r>
      <w:r w:rsidR="008C1343">
        <w:rPr>
          <w:rFonts w:ascii="Times New Roman" w:hAnsi="Times New Roman" w:cs="Times New Roman"/>
          <w:sz w:val="24"/>
          <w:szCs w:val="24"/>
        </w:rPr>
        <w:t xml:space="preserve"> </w:t>
      </w:r>
      <w:r w:rsidRPr="004169C3">
        <w:rPr>
          <w:rFonts w:ascii="Times New Roman" w:hAnsi="Times New Roman" w:cs="Times New Roman"/>
          <w:sz w:val="24"/>
          <w:szCs w:val="24"/>
        </w:rPr>
        <w:t xml:space="preserve">было разработано для помощи детям и взрослым с проблемами нервной системы и психики: детский церебральный паралич, синдром дефицита внимания и </w:t>
      </w:r>
      <w:proofErr w:type="spellStart"/>
      <w:r w:rsidRPr="004169C3">
        <w:rPr>
          <w:rFonts w:ascii="Times New Roman" w:hAnsi="Times New Roman" w:cs="Times New Roman"/>
          <w:sz w:val="24"/>
          <w:szCs w:val="24"/>
        </w:rPr>
        <w:t>гиперактивности</w:t>
      </w:r>
      <w:proofErr w:type="spellEnd"/>
      <w:r w:rsidRPr="004169C3">
        <w:rPr>
          <w:rFonts w:ascii="Times New Roman" w:hAnsi="Times New Roman" w:cs="Times New Roman"/>
          <w:sz w:val="24"/>
          <w:szCs w:val="24"/>
        </w:rPr>
        <w:t>, аутизм, расстройства обучения, нарушения зрения и другие отклонения.  </w:t>
      </w:r>
      <w:proofErr w:type="spellStart"/>
      <w:r w:rsidRPr="004169C3">
        <w:rPr>
          <w:rFonts w:ascii="Times New Roman" w:hAnsi="Times New Roman" w:cs="Times New Roman"/>
          <w:sz w:val="24"/>
          <w:szCs w:val="24"/>
        </w:rPr>
        <w:t>Бломберг</w:t>
      </w:r>
      <w:proofErr w:type="spellEnd"/>
      <w:r w:rsidRPr="004169C3">
        <w:rPr>
          <w:rFonts w:ascii="Times New Roman" w:hAnsi="Times New Roman" w:cs="Times New Roman"/>
          <w:sz w:val="24"/>
          <w:szCs w:val="24"/>
        </w:rPr>
        <w:t xml:space="preserve"> </w:t>
      </w:r>
      <w:r w:rsidR="00FE238A">
        <w:rPr>
          <w:rFonts w:ascii="Times New Roman" w:hAnsi="Times New Roman" w:cs="Times New Roman"/>
          <w:sz w:val="24"/>
          <w:szCs w:val="24"/>
        </w:rPr>
        <w:t>т</w:t>
      </w:r>
      <w:r w:rsidRPr="004169C3">
        <w:rPr>
          <w:rFonts w:ascii="Times New Roman" w:hAnsi="Times New Roman" w:cs="Times New Roman"/>
          <w:sz w:val="24"/>
          <w:szCs w:val="24"/>
        </w:rPr>
        <w:t>ерапия ритмичным движением (БТРД) основана на естественных ритмичных младенческих движениях, которые были модифицированы для развития нервной системы. Эти упражнения  оказывают высокоэффективное воздействие на мозг.</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Упражнения стимулируют: ствол мозга, мозжечок, базальные ганглии, префронтальную кору через</w:t>
      </w:r>
      <w:r w:rsidR="008C1343">
        <w:rPr>
          <w:rFonts w:ascii="Times New Roman" w:hAnsi="Times New Roman" w:cs="Times New Roman"/>
          <w:sz w:val="24"/>
          <w:szCs w:val="24"/>
        </w:rPr>
        <w:t xml:space="preserve"> </w:t>
      </w:r>
      <w:r w:rsidRPr="004169C3">
        <w:rPr>
          <w:rFonts w:ascii="Times New Roman" w:hAnsi="Times New Roman" w:cs="Times New Roman"/>
          <w:sz w:val="24"/>
          <w:szCs w:val="24"/>
        </w:rPr>
        <w:t xml:space="preserve">вестибулярное чувство, </w:t>
      </w:r>
      <w:proofErr w:type="spellStart"/>
      <w:r w:rsidRPr="004169C3">
        <w:rPr>
          <w:rFonts w:ascii="Times New Roman" w:hAnsi="Times New Roman" w:cs="Times New Roman"/>
          <w:sz w:val="24"/>
          <w:szCs w:val="24"/>
        </w:rPr>
        <w:t>пропиоцептивное</w:t>
      </w:r>
      <w:proofErr w:type="spellEnd"/>
      <w:r w:rsidRPr="004169C3">
        <w:rPr>
          <w:rFonts w:ascii="Times New Roman" w:hAnsi="Times New Roman" w:cs="Times New Roman"/>
          <w:sz w:val="24"/>
          <w:szCs w:val="24"/>
        </w:rPr>
        <w:t xml:space="preserve"> чувство, чувство осязания. Это приводит к</w:t>
      </w:r>
      <w:r w:rsidR="008C1343">
        <w:rPr>
          <w:rFonts w:ascii="Times New Roman" w:hAnsi="Times New Roman" w:cs="Times New Roman"/>
          <w:sz w:val="24"/>
          <w:szCs w:val="24"/>
        </w:rPr>
        <w:t xml:space="preserve"> </w:t>
      </w:r>
      <w:r w:rsidRPr="004169C3">
        <w:rPr>
          <w:rFonts w:ascii="Times New Roman" w:hAnsi="Times New Roman" w:cs="Times New Roman"/>
          <w:sz w:val="24"/>
          <w:szCs w:val="24"/>
        </w:rPr>
        <w:t xml:space="preserve">увеличению возбуждения коры, улучшению мышечного тонуса, стимуляции спонтанных детских движений, улучшению функции префронтальной коры, а также исполнительных функций; интеграции примитивных рефлексов; развитию рефлексов осанки; уменьшению </w:t>
      </w:r>
      <w:proofErr w:type="spellStart"/>
      <w:r w:rsidRPr="004169C3">
        <w:rPr>
          <w:rFonts w:ascii="Times New Roman" w:hAnsi="Times New Roman" w:cs="Times New Roman"/>
          <w:sz w:val="24"/>
          <w:szCs w:val="24"/>
        </w:rPr>
        <w:t>гиперактивности</w:t>
      </w:r>
      <w:proofErr w:type="spellEnd"/>
      <w:r w:rsidRPr="004169C3">
        <w:rPr>
          <w:rFonts w:ascii="Times New Roman" w:hAnsi="Times New Roman" w:cs="Times New Roman"/>
          <w:sz w:val="24"/>
          <w:szCs w:val="24"/>
        </w:rPr>
        <w:t>.</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В начале своей практики </w:t>
      </w:r>
      <w:r w:rsidR="00FE238A">
        <w:rPr>
          <w:rFonts w:ascii="Times New Roman" w:hAnsi="Times New Roman" w:cs="Times New Roman"/>
          <w:sz w:val="24"/>
          <w:szCs w:val="24"/>
        </w:rPr>
        <w:t>д</w:t>
      </w:r>
      <w:r w:rsidR="00FE238A" w:rsidRPr="00FE238A">
        <w:rPr>
          <w:rFonts w:ascii="Times New Roman" w:hAnsi="Times New Roman" w:cs="Times New Roman"/>
          <w:sz w:val="24"/>
          <w:szCs w:val="24"/>
        </w:rPr>
        <w:t>-р Х</w:t>
      </w:r>
      <w:r w:rsidR="00FE238A">
        <w:rPr>
          <w:rFonts w:ascii="Times New Roman" w:hAnsi="Times New Roman" w:cs="Times New Roman"/>
          <w:sz w:val="24"/>
          <w:szCs w:val="24"/>
        </w:rPr>
        <w:t>. </w:t>
      </w:r>
      <w:proofErr w:type="spellStart"/>
      <w:r w:rsidR="00FE238A" w:rsidRPr="00FE238A">
        <w:rPr>
          <w:rFonts w:ascii="Times New Roman" w:hAnsi="Times New Roman" w:cs="Times New Roman"/>
          <w:sz w:val="24"/>
          <w:szCs w:val="24"/>
        </w:rPr>
        <w:t>Бломберг</w:t>
      </w:r>
      <w:proofErr w:type="spellEnd"/>
      <w:r w:rsidR="00FE238A" w:rsidRPr="00FE238A">
        <w:rPr>
          <w:rFonts w:ascii="Times New Roman" w:hAnsi="Times New Roman" w:cs="Times New Roman"/>
          <w:sz w:val="24"/>
          <w:szCs w:val="24"/>
        </w:rPr>
        <w:t xml:space="preserve"> </w:t>
      </w:r>
      <w:r w:rsidRPr="004169C3">
        <w:rPr>
          <w:rFonts w:ascii="Times New Roman" w:hAnsi="Times New Roman" w:cs="Times New Roman"/>
          <w:sz w:val="24"/>
          <w:szCs w:val="24"/>
        </w:rPr>
        <w:t>использовал ритмичные упражнения для помощи детям с тяжелыми нарушениями опорно-двигательного аппарата, взрослым, страдавшим  болями в спине, в суставах, а также больным с психическими расстройствами. Во всех случаях эта терапия была эффективна. Даже пациенты, страдавшие шизофренией, стали проявлять социальную активность, принимать большее участие в сессиях трудотерапии и в ежедневных занятиях в зале, а также стали проявлять  больший интерес к тому, что их окружает.</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Несколько примеров связи первичных рефлексов новорождённого с дальнейшим развитием:</w:t>
      </w:r>
    </w:p>
    <w:p w:rsidR="004169C3" w:rsidRPr="004169C3" w:rsidRDefault="004169C3" w:rsidP="004169C3">
      <w:pPr>
        <w:numPr>
          <w:ilvl w:val="0"/>
          <w:numId w:val="1"/>
        </w:numPr>
        <w:jc w:val="both"/>
        <w:rPr>
          <w:rFonts w:ascii="Times New Roman" w:hAnsi="Times New Roman" w:cs="Times New Roman"/>
          <w:sz w:val="24"/>
          <w:szCs w:val="24"/>
        </w:rPr>
      </w:pPr>
      <w:r w:rsidRPr="004169C3">
        <w:rPr>
          <w:rFonts w:ascii="Times New Roman" w:hAnsi="Times New Roman" w:cs="Times New Roman"/>
          <w:sz w:val="24"/>
          <w:szCs w:val="24"/>
        </w:rPr>
        <w:t xml:space="preserve">Ассиметричный шейно-тонический рефлекс – </w:t>
      </w:r>
      <w:proofErr w:type="spellStart"/>
      <w:r w:rsidRPr="004169C3">
        <w:rPr>
          <w:rFonts w:ascii="Times New Roman" w:hAnsi="Times New Roman" w:cs="Times New Roman"/>
          <w:sz w:val="24"/>
          <w:szCs w:val="24"/>
        </w:rPr>
        <w:t>проприоцепци</w:t>
      </w:r>
      <w:r w:rsidR="00FE238A">
        <w:rPr>
          <w:rFonts w:ascii="Times New Roman" w:hAnsi="Times New Roman" w:cs="Times New Roman"/>
          <w:sz w:val="24"/>
          <w:szCs w:val="24"/>
        </w:rPr>
        <w:t>я</w:t>
      </w:r>
      <w:proofErr w:type="spellEnd"/>
      <w:r w:rsidR="00FE238A">
        <w:rPr>
          <w:rFonts w:ascii="Times New Roman" w:hAnsi="Times New Roman" w:cs="Times New Roman"/>
          <w:sz w:val="24"/>
          <w:szCs w:val="24"/>
        </w:rPr>
        <w:t>, слух, память, зрительно-мото</w:t>
      </w:r>
      <w:r w:rsidRPr="004169C3">
        <w:rPr>
          <w:rFonts w:ascii="Times New Roman" w:hAnsi="Times New Roman" w:cs="Times New Roman"/>
          <w:sz w:val="24"/>
          <w:szCs w:val="24"/>
        </w:rPr>
        <w:t xml:space="preserve">рная координация, </w:t>
      </w:r>
      <w:proofErr w:type="gramStart"/>
      <w:r w:rsidRPr="004169C3">
        <w:rPr>
          <w:rFonts w:ascii="Times New Roman" w:hAnsi="Times New Roman" w:cs="Times New Roman"/>
          <w:sz w:val="24"/>
          <w:szCs w:val="24"/>
        </w:rPr>
        <w:t>аудио-визуальная</w:t>
      </w:r>
      <w:proofErr w:type="gramEnd"/>
      <w:r w:rsidRPr="004169C3">
        <w:rPr>
          <w:rFonts w:ascii="Times New Roman" w:hAnsi="Times New Roman" w:cs="Times New Roman"/>
          <w:sz w:val="24"/>
          <w:szCs w:val="24"/>
        </w:rPr>
        <w:t xml:space="preserve"> интеграция. </w:t>
      </w:r>
    </w:p>
    <w:p w:rsidR="004169C3" w:rsidRPr="004169C3" w:rsidRDefault="004169C3" w:rsidP="004169C3">
      <w:pPr>
        <w:numPr>
          <w:ilvl w:val="0"/>
          <w:numId w:val="1"/>
        </w:numPr>
        <w:jc w:val="both"/>
        <w:rPr>
          <w:rFonts w:ascii="Times New Roman" w:hAnsi="Times New Roman" w:cs="Times New Roman"/>
          <w:sz w:val="24"/>
          <w:szCs w:val="24"/>
        </w:rPr>
      </w:pPr>
      <w:r w:rsidRPr="004169C3">
        <w:rPr>
          <w:rFonts w:ascii="Times New Roman" w:hAnsi="Times New Roman" w:cs="Times New Roman"/>
          <w:sz w:val="24"/>
          <w:szCs w:val="24"/>
        </w:rPr>
        <w:t xml:space="preserve">Рефлекс опоры – чувство собственного пространства, социальные навыки. </w:t>
      </w:r>
    </w:p>
    <w:p w:rsidR="004169C3" w:rsidRPr="004169C3" w:rsidRDefault="004169C3" w:rsidP="004169C3">
      <w:pPr>
        <w:numPr>
          <w:ilvl w:val="0"/>
          <w:numId w:val="1"/>
        </w:numPr>
        <w:jc w:val="both"/>
        <w:rPr>
          <w:rFonts w:ascii="Times New Roman" w:hAnsi="Times New Roman" w:cs="Times New Roman"/>
          <w:sz w:val="24"/>
          <w:szCs w:val="24"/>
        </w:rPr>
      </w:pPr>
      <w:proofErr w:type="gramStart"/>
      <w:r w:rsidRPr="004169C3">
        <w:rPr>
          <w:rFonts w:ascii="Times New Roman" w:hAnsi="Times New Roman" w:cs="Times New Roman"/>
          <w:sz w:val="24"/>
          <w:szCs w:val="24"/>
        </w:rPr>
        <w:t>Рефлексы Галанта и Переса (если провести пальцами, слегка надавливая, по остистым отросткам позвоночника от копчика к шее, ребёнок кричит, приподнимает голову, разгибает туловище, сгибает верхние и нижние конечности.</w:t>
      </w:r>
      <w:proofErr w:type="gramEnd"/>
      <w:r w:rsidRPr="004169C3">
        <w:rPr>
          <w:rFonts w:ascii="Times New Roman" w:hAnsi="Times New Roman" w:cs="Times New Roman"/>
          <w:sz w:val="24"/>
          <w:szCs w:val="24"/>
        </w:rPr>
        <w:t xml:space="preserve"> </w:t>
      </w:r>
      <w:proofErr w:type="gramStart"/>
      <w:r w:rsidRPr="004169C3">
        <w:rPr>
          <w:rFonts w:ascii="Times New Roman" w:hAnsi="Times New Roman" w:cs="Times New Roman"/>
          <w:sz w:val="24"/>
          <w:szCs w:val="24"/>
        </w:rPr>
        <w:t xml:space="preserve">Этот рефлекс вызывает у новорождённого отрицательную эмоциональную реакцию) связаны </w:t>
      </w:r>
      <w:proofErr w:type="spellStart"/>
      <w:r w:rsidRPr="004169C3">
        <w:rPr>
          <w:rFonts w:ascii="Times New Roman" w:hAnsi="Times New Roman" w:cs="Times New Roman"/>
          <w:sz w:val="24"/>
          <w:szCs w:val="24"/>
        </w:rPr>
        <w:t>детоксикацией</w:t>
      </w:r>
      <w:proofErr w:type="spellEnd"/>
      <w:r w:rsidRPr="004169C3">
        <w:rPr>
          <w:rFonts w:ascii="Times New Roman" w:hAnsi="Times New Roman" w:cs="Times New Roman"/>
          <w:sz w:val="24"/>
          <w:szCs w:val="24"/>
        </w:rPr>
        <w:t xml:space="preserve"> мозга, грубой моторикой.</w:t>
      </w:r>
      <w:proofErr w:type="gramEnd"/>
    </w:p>
    <w:p w:rsidR="004169C3" w:rsidRPr="004169C3" w:rsidRDefault="004169C3" w:rsidP="004169C3">
      <w:pPr>
        <w:numPr>
          <w:ilvl w:val="0"/>
          <w:numId w:val="1"/>
        </w:numPr>
        <w:jc w:val="both"/>
        <w:rPr>
          <w:rFonts w:ascii="Times New Roman" w:hAnsi="Times New Roman" w:cs="Times New Roman"/>
          <w:sz w:val="24"/>
          <w:szCs w:val="24"/>
        </w:rPr>
      </w:pPr>
      <w:proofErr w:type="gramStart"/>
      <w:r w:rsidRPr="004169C3">
        <w:rPr>
          <w:rFonts w:ascii="Times New Roman" w:hAnsi="Times New Roman" w:cs="Times New Roman"/>
          <w:sz w:val="24"/>
          <w:szCs w:val="24"/>
        </w:rPr>
        <w:t xml:space="preserve">Рефлекс Галанта (при раздражении кожи спины </w:t>
      </w:r>
      <w:proofErr w:type="spellStart"/>
      <w:r w:rsidRPr="004169C3">
        <w:rPr>
          <w:rFonts w:ascii="Times New Roman" w:hAnsi="Times New Roman" w:cs="Times New Roman"/>
          <w:sz w:val="24"/>
          <w:szCs w:val="24"/>
        </w:rPr>
        <w:t>паравертебрально</w:t>
      </w:r>
      <w:proofErr w:type="spellEnd"/>
      <w:r w:rsidRPr="004169C3">
        <w:rPr>
          <w:rFonts w:ascii="Times New Roman" w:hAnsi="Times New Roman" w:cs="Times New Roman"/>
          <w:sz w:val="24"/>
          <w:szCs w:val="24"/>
        </w:rPr>
        <w:t xml:space="preserve"> вдоль позвоночника новорождённый изгибает спину, образуется дуга, открытая в сторону раздражителя.</w:t>
      </w:r>
      <w:proofErr w:type="gramEnd"/>
      <w:r w:rsidRPr="004169C3">
        <w:rPr>
          <w:rFonts w:ascii="Times New Roman" w:hAnsi="Times New Roman" w:cs="Times New Roman"/>
          <w:sz w:val="24"/>
          <w:szCs w:val="24"/>
        </w:rPr>
        <w:t xml:space="preserve"> Нога на соответствующей стороне часто разгибается в тазобедренном и коленном суставах. </w:t>
      </w:r>
      <w:proofErr w:type="gramStart"/>
      <w:r w:rsidRPr="004169C3">
        <w:rPr>
          <w:rFonts w:ascii="Times New Roman" w:hAnsi="Times New Roman" w:cs="Times New Roman"/>
          <w:sz w:val="24"/>
          <w:szCs w:val="24"/>
        </w:rPr>
        <w:t>Этот рефлекс хорошо вызывается с 5</w:t>
      </w:r>
      <w:r w:rsidR="00FE238A">
        <w:rPr>
          <w:rFonts w:ascii="Times New Roman" w:hAnsi="Times New Roman" w:cs="Times New Roman"/>
          <w:sz w:val="24"/>
          <w:szCs w:val="24"/>
        </w:rPr>
        <w:t>–</w:t>
      </w:r>
      <w:r w:rsidRPr="004169C3">
        <w:rPr>
          <w:rFonts w:ascii="Times New Roman" w:hAnsi="Times New Roman" w:cs="Times New Roman"/>
          <w:sz w:val="24"/>
          <w:szCs w:val="24"/>
        </w:rPr>
        <w:t xml:space="preserve">6-го дня жизни) </w:t>
      </w:r>
      <w:r w:rsidR="00FE238A">
        <w:rPr>
          <w:rFonts w:ascii="Times New Roman" w:hAnsi="Times New Roman" w:cs="Times New Roman"/>
          <w:sz w:val="24"/>
          <w:szCs w:val="24"/>
        </w:rPr>
        <w:t>–</w:t>
      </w:r>
      <w:r w:rsidRPr="004169C3">
        <w:rPr>
          <w:rFonts w:ascii="Times New Roman" w:hAnsi="Times New Roman" w:cs="Times New Roman"/>
          <w:sz w:val="24"/>
          <w:szCs w:val="24"/>
        </w:rPr>
        <w:t xml:space="preserve">  обеспечивает удержание позы, конт</w:t>
      </w:r>
      <w:r w:rsidR="00FE238A">
        <w:rPr>
          <w:rFonts w:ascii="Times New Roman" w:hAnsi="Times New Roman" w:cs="Times New Roman"/>
          <w:sz w:val="24"/>
          <w:szCs w:val="24"/>
        </w:rPr>
        <w:t>р</w:t>
      </w:r>
      <w:r w:rsidRPr="004169C3">
        <w:rPr>
          <w:rFonts w:ascii="Times New Roman" w:hAnsi="Times New Roman" w:cs="Times New Roman"/>
          <w:sz w:val="24"/>
          <w:szCs w:val="24"/>
        </w:rPr>
        <w:t xml:space="preserve">оль мочеиспускания, регулирование настроения. </w:t>
      </w:r>
      <w:proofErr w:type="gramEnd"/>
    </w:p>
    <w:p w:rsidR="004169C3" w:rsidRPr="004169C3" w:rsidRDefault="004169C3" w:rsidP="004169C3">
      <w:pPr>
        <w:numPr>
          <w:ilvl w:val="0"/>
          <w:numId w:val="1"/>
        </w:numPr>
        <w:jc w:val="both"/>
        <w:rPr>
          <w:rFonts w:ascii="Times New Roman" w:hAnsi="Times New Roman" w:cs="Times New Roman"/>
          <w:sz w:val="24"/>
          <w:szCs w:val="24"/>
        </w:rPr>
      </w:pPr>
      <w:r w:rsidRPr="004169C3">
        <w:rPr>
          <w:rFonts w:ascii="Times New Roman" w:hAnsi="Times New Roman" w:cs="Times New Roman"/>
          <w:sz w:val="24"/>
          <w:szCs w:val="24"/>
        </w:rPr>
        <w:lastRenderedPageBreak/>
        <w:t>Хватательный рефлекс и рефлекс подтягивания обеспечивают развитие навыков ручной деятельности, включая письмо и рисование.</w:t>
      </w:r>
    </w:p>
    <w:p w:rsidR="004169C3" w:rsidRPr="004169C3" w:rsidRDefault="004169C3" w:rsidP="004169C3">
      <w:pPr>
        <w:numPr>
          <w:ilvl w:val="0"/>
          <w:numId w:val="1"/>
        </w:numPr>
        <w:jc w:val="both"/>
        <w:rPr>
          <w:rFonts w:ascii="Times New Roman" w:hAnsi="Times New Roman" w:cs="Times New Roman"/>
          <w:sz w:val="24"/>
          <w:szCs w:val="24"/>
        </w:rPr>
      </w:pPr>
      <w:r w:rsidRPr="004169C3">
        <w:rPr>
          <w:rFonts w:ascii="Times New Roman" w:hAnsi="Times New Roman" w:cs="Times New Roman"/>
          <w:sz w:val="24"/>
          <w:szCs w:val="24"/>
        </w:rPr>
        <w:t xml:space="preserve">Рефлекс Бабкина (ладонно-ротовой) – это дифференциация, способность к счёту и другие математические навыки. </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В случае, если дети пропускают одно или несколько детский движений, заложенны</w:t>
      </w:r>
      <w:r w:rsidR="00FE238A">
        <w:rPr>
          <w:rFonts w:ascii="Times New Roman" w:hAnsi="Times New Roman" w:cs="Times New Roman"/>
          <w:sz w:val="24"/>
          <w:szCs w:val="24"/>
        </w:rPr>
        <w:t>х</w:t>
      </w:r>
      <w:r w:rsidRPr="004169C3">
        <w:rPr>
          <w:rFonts w:ascii="Times New Roman" w:hAnsi="Times New Roman" w:cs="Times New Roman"/>
          <w:sz w:val="24"/>
          <w:szCs w:val="24"/>
        </w:rPr>
        <w:t xml:space="preserve"> программой, таких как </w:t>
      </w:r>
      <w:proofErr w:type="gramStart"/>
      <w:r w:rsidRPr="004169C3">
        <w:rPr>
          <w:rFonts w:ascii="Times New Roman" w:hAnsi="Times New Roman" w:cs="Times New Roman"/>
          <w:sz w:val="24"/>
          <w:szCs w:val="24"/>
        </w:rPr>
        <w:t>качание</w:t>
      </w:r>
      <w:proofErr w:type="gramEnd"/>
      <w:r w:rsidRPr="004169C3">
        <w:rPr>
          <w:rFonts w:ascii="Times New Roman" w:hAnsi="Times New Roman" w:cs="Times New Roman"/>
          <w:sz w:val="24"/>
          <w:szCs w:val="24"/>
        </w:rPr>
        <w:t xml:space="preserve"> на руках, ползание на животе, четвереньках, то базальные ганглии могут быть недостаточно простимулированы, что затруднит их созревание и интеграцию базовых примитивных рефлексов. </w:t>
      </w:r>
    </w:p>
    <w:p w:rsidR="004169C3" w:rsidRPr="004169C3" w:rsidRDefault="004169C3" w:rsidP="004169C3">
      <w:pPr>
        <w:numPr>
          <w:ilvl w:val="0"/>
          <w:numId w:val="2"/>
        </w:numPr>
        <w:jc w:val="both"/>
        <w:rPr>
          <w:rFonts w:ascii="Times New Roman" w:hAnsi="Times New Roman" w:cs="Times New Roman"/>
          <w:sz w:val="24"/>
          <w:szCs w:val="24"/>
        </w:rPr>
      </w:pPr>
      <w:r w:rsidRPr="004169C3">
        <w:rPr>
          <w:rFonts w:ascii="Times New Roman" w:hAnsi="Times New Roman" w:cs="Times New Roman"/>
          <w:sz w:val="24"/>
          <w:szCs w:val="24"/>
        </w:rPr>
        <w:t xml:space="preserve">Симптомы </w:t>
      </w:r>
      <w:proofErr w:type="spellStart"/>
      <w:r w:rsidRPr="004169C3">
        <w:rPr>
          <w:rFonts w:ascii="Times New Roman" w:hAnsi="Times New Roman" w:cs="Times New Roman"/>
          <w:sz w:val="24"/>
          <w:szCs w:val="24"/>
        </w:rPr>
        <w:t>неинтегрированных</w:t>
      </w:r>
      <w:proofErr w:type="spellEnd"/>
      <w:r w:rsidRPr="004169C3">
        <w:rPr>
          <w:rFonts w:ascii="Times New Roman" w:hAnsi="Times New Roman" w:cs="Times New Roman"/>
          <w:sz w:val="24"/>
          <w:szCs w:val="24"/>
        </w:rPr>
        <w:t xml:space="preserve"> рефлексов:</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w:t>
      </w:r>
      <w:proofErr w:type="spellStart"/>
      <w:r w:rsidRPr="004169C3">
        <w:rPr>
          <w:rFonts w:ascii="Times New Roman" w:hAnsi="Times New Roman" w:cs="Times New Roman"/>
          <w:sz w:val="24"/>
          <w:szCs w:val="24"/>
        </w:rPr>
        <w:t>Дислексия</w:t>
      </w:r>
      <w:proofErr w:type="spellEnd"/>
      <w:r w:rsidRPr="004169C3">
        <w:rPr>
          <w:rFonts w:ascii="Times New Roman" w:hAnsi="Times New Roman" w:cs="Times New Roman"/>
          <w:sz w:val="24"/>
          <w:szCs w:val="24"/>
        </w:rPr>
        <w:t xml:space="preserve"> и трудности с чтением.</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Плохая осанка;</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Слабая координация рука-глаз.</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Слабое удержание равновесия.</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Слабая координация.</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w:t>
      </w:r>
      <w:r w:rsidR="00FE238A">
        <w:rPr>
          <w:rFonts w:ascii="Times New Roman" w:hAnsi="Times New Roman" w:cs="Times New Roman"/>
          <w:sz w:val="24"/>
          <w:szCs w:val="24"/>
        </w:rPr>
        <w:t xml:space="preserve"> </w:t>
      </w:r>
      <w:r w:rsidRPr="004169C3">
        <w:rPr>
          <w:rFonts w:ascii="Times New Roman" w:hAnsi="Times New Roman" w:cs="Times New Roman"/>
          <w:sz w:val="24"/>
          <w:szCs w:val="24"/>
        </w:rPr>
        <w:t xml:space="preserve">Плохая осанка при письме. </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Проблемы </w:t>
      </w:r>
      <w:proofErr w:type="gramStart"/>
      <w:r w:rsidRPr="004169C3">
        <w:rPr>
          <w:rFonts w:ascii="Times New Roman" w:hAnsi="Times New Roman" w:cs="Times New Roman"/>
          <w:sz w:val="24"/>
          <w:szCs w:val="24"/>
        </w:rPr>
        <w:t>с</w:t>
      </w:r>
      <w:proofErr w:type="gramEnd"/>
      <w:r w:rsidRPr="004169C3">
        <w:rPr>
          <w:rFonts w:ascii="Times New Roman" w:hAnsi="Times New Roman" w:cs="Times New Roman"/>
          <w:sz w:val="24"/>
          <w:szCs w:val="24"/>
        </w:rPr>
        <w:t xml:space="preserve"> вниманием и концентрацией.</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Укачивание в транспорте.</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Проблемы с поведением, чрезмерная стеснительность или агрессивность. </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Слабое развитие речи, задержка развития речи, трудности в произношении слов. </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Гиперчувствительность к свету, прикосновению, визуальным и </w:t>
      </w:r>
      <w:proofErr w:type="spellStart"/>
      <w:r w:rsidRPr="004169C3">
        <w:rPr>
          <w:rFonts w:ascii="Times New Roman" w:hAnsi="Times New Roman" w:cs="Times New Roman"/>
          <w:sz w:val="24"/>
          <w:szCs w:val="24"/>
        </w:rPr>
        <w:t>кинестическим</w:t>
      </w:r>
      <w:proofErr w:type="spellEnd"/>
      <w:r w:rsidRPr="004169C3">
        <w:rPr>
          <w:rFonts w:ascii="Times New Roman" w:hAnsi="Times New Roman" w:cs="Times New Roman"/>
          <w:sz w:val="24"/>
          <w:szCs w:val="24"/>
        </w:rPr>
        <w:t xml:space="preserve"> стимулам. </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Неграмотность, плохой почерк. </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w:t>
      </w:r>
      <w:proofErr w:type="spellStart"/>
      <w:r w:rsidRPr="004169C3">
        <w:rPr>
          <w:rFonts w:ascii="Times New Roman" w:hAnsi="Times New Roman" w:cs="Times New Roman"/>
          <w:sz w:val="24"/>
          <w:szCs w:val="24"/>
        </w:rPr>
        <w:t>Гиперактивность</w:t>
      </w:r>
      <w:proofErr w:type="spellEnd"/>
      <w:r w:rsidRPr="004169C3">
        <w:rPr>
          <w:rFonts w:ascii="Times New Roman" w:hAnsi="Times New Roman" w:cs="Times New Roman"/>
          <w:sz w:val="24"/>
          <w:szCs w:val="24"/>
        </w:rPr>
        <w:t>.</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Лёгкая отвлекаемость.</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Импульсивность.</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Проблемы с организацией. </w:t>
      </w:r>
    </w:p>
    <w:p w:rsidR="004169C3" w:rsidRPr="004169C3" w:rsidRDefault="004169C3" w:rsidP="004169C3">
      <w:pPr>
        <w:numPr>
          <w:ilvl w:val="0"/>
          <w:numId w:val="2"/>
        </w:numPr>
        <w:jc w:val="both"/>
        <w:rPr>
          <w:rFonts w:ascii="Times New Roman" w:hAnsi="Times New Roman" w:cs="Times New Roman"/>
          <w:sz w:val="24"/>
          <w:szCs w:val="24"/>
        </w:rPr>
      </w:pPr>
      <w:r w:rsidRPr="004169C3">
        <w:rPr>
          <w:rFonts w:ascii="Times New Roman" w:hAnsi="Times New Roman" w:cs="Times New Roman"/>
          <w:sz w:val="24"/>
          <w:szCs w:val="24"/>
        </w:rPr>
        <w:t>Активные рефлексы.</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               Это значит, что рефлекс не перешел в другие виды движения. Не интегрировался. Остался активен, т.е. при определенных воздействиях этот рефле</w:t>
      </w:r>
      <w:proofErr w:type="gramStart"/>
      <w:r w:rsidRPr="004169C3">
        <w:rPr>
          <w:rFonts w:ascii="Times New Roman" w:hAnsi="Times New Roman" w:cs="Times New Roman"/>
          <w:sz w:val="24"/>
          <w:szCs w:val="24"/>
        </w:rPr>
        <w:t>кс вкл</w:t>
      </w:r>
      <w:proofErr w:type="gramEnd"/>
      <w:r w:rsidRPr="004169C3">
        <w:rPr>
          <w:rFonts w:ascii="Times New Roman" w:hAnsi="Times New Roman" w:cs="Times New Roman"/>
          <w:sz w:val="24"/>
          <w:szCs w:val="24"/>
        </w:rPr>
        <w:t>ючается автоматически, и мозг не может контролировать движения человека.</w:t>
      </w:r>
      <w:r w:rsidRPr="004169C3">
        <w:rPr>
          <w:rFonts w:ascii="Times New Roman" w:hAnsi="Times New Roman" w:cs="Times New Roman"/>
          <w:sz w:val="24"/>
          <w:szCs w:val="24"/>
        </w:rPr>
        <w:br/>
        <w:t>И если у младенца активный рефлекс заметить легко, то у взрослого – сложнее.</w:t>
      </w:r>
      <w:r w:rsidRPr="004169C3">
        <w:rPr>
          <w:rFonts w:ascii="Times New Roman" w:hAnsi="Times New Roman" w:cs="Times New Roman"/>
          <w:sz w:val="24"/>
          <w:szCs w:val="24"/>
        </w:rPr>
        <w:br/>
      </w:r>
      <w:proofErr w:type="spellStart"/>
      <w:r w:rsidRPr="004169C3">
        <w:rPr>
          <w:rFonts w:ascii="Times New Roman" w:hAnsi="Times New Roman" w:cs="Times New Roman"/>
          <w:sz w:val="24"/>
          <w:szCs w:val="24"/>
        </w:rPr>
        <w:t>Бломберг</w:t>
      </w:r>
      <w:proofErr w:type="spellEnd"/>
      <w:r w:rsidRPr="004169C3">
        <w:rPr>
          <w:rFonts w:ascii="Times New Roman" w:hAnsi="Times New Roman" w:cs="Times New Roman"/>
          <w:sz w:val="24"/>
          <w:szCs w:val="24"/>
        </w:rPr>
        <w:t xml:space="preserve">-терапия дает инструменты для диагностики и работы с активными рефлексами </w:t>
      </w:r>
      <w:r w:rsidRPr="004169C3">
        <w:rPr>
          <w:rFonts w:ascii="Times New Roman" w:hAnsi="Times New Roman" w:cs="Times New Roman"/>
          <w:sz w:val="24"/>
          <w:szCs w:val="24"/>
        </w:rPr>
        <w:lastRenderedPageBreak/>
        <w:t>(или теми рефлексами, которые по какой-то причине не появились)</w:t>
      </w:r>
      <w:r w:rsidRPr="004169C3">
        <w:rPr>
          <w:rFonts w:ascii="Times New Roman" w:hAnsi="Times New Roman" w:cs="Times New Roman"/>
          <w:sz w:val="24"/>
          <w:szCs w:val="24"/>
        </w:rPr>
        <w:br/>
        <w:t xml:space="preserve">Методика применима </w:t>
      </w:r>
      <w:proofErr w:type="gramStart"/>
      <w:r w:rsidRPr="004169C3">
        <w:rPr>
          <w:rFonts w:ascii="Times New Roman" w:hAnsi="Times New Roman" w:cs="Times New Roman"/>
          <w:sz w:val="24"/>
          <w:szCs w:val="24"/>
        </w:rPr>
        <w:t>для</w:t>
      </w:r>
      <w:proofErr w:type="gramEnd"/>
      <w:r w:rsidRPr="004169C3">
        <w:rPr>
          <w:rFonts w:ascii="Times New Roman" w:hAnsi="Times New Roman" w:cs="Times New Roman"/>
          <w:sz w:val="24"/>
          <w:szCs w:val="24"/>
        </w:rPr>
        <w:t>:</w:t>
      </w:r>
    </w:p>
    <w:p w:rsidR="004169C3" w:rsidRPr="004169C3" w:rsidRDefault="004169C3" w:rsidP="004169C3">
      <w:pPr>
        <w:numPr>
          <w:ilvl w:val="0"/>
          <w:numId w:val="3"/>
        </w:numPr>
        <w:jc w:val="both"/>
        <w:rPr>
          <w:rFonts w:ascii="Times New Roman" w:hAnsi="Times New Roman" w:cs="Times New Roman"/>
          <w:sz w:val="24"/>
          <w:szCs w:val="24"/>
        </w:rPr>
      </w:pPr>
      <w:r w:rsidRPr="004169C3">
        <w:rPr>
          <w:rFonts w:ascii="Times New Roman" w:hAnsi="Times New Roman" w:cs="Times New Roman"/>
          <w:sz w:val="24"/>
          <w:szCs w:val="24"/>
        </w:rPr>
        <w:t>Детей с ДЦП (длительно, не все очаги поражения корректируются).</w:t>
      </w:r>
    </w:p>
    <w:p w:rsidR="004169C3" w:rsidRPr="004169C3" w:rsidRDefault="004169C3" w:rsidP="004169C3">
      <w:pPr>
        <w:numPr>
          <w:ilvl w:val="0"/>
          <w:numId w:val="3"/>
        </w:numPr>
        <w:jc w:val="both"/>
        <w:rPr>
          <w:rFonts w:ascii="Times New Roman" w:hAnsi="Times New Roman" w:cs="Times New Roman"/>
          <w:sz w:val="24"/>
          <w:szCs w:val="24"/>
        </w:rPr>
      </w:pPr>
      <w:r w:rsidRPr="004169C3">
        <w:rPr>
          <w:rFonts w:ascii="Times New Roman" w:hAnsi="Times New Roman" w:cs="Times New Roman"/>
          <w:sz w:val="24"/>
          <w:szCs w:val="24"/>
        </w:rPr>
        <w:t>Детей с СДВГ (более быстрый эффект, корректируются практически полностью).</w:t>
      </w:r>
    </w:p>
    <w:p w:rsidR="004169C3" w:rsidRPr="004169C3" w:rsidRDefault="004169C3" w:rsidP="004169C3">
      <w:pPr>
        <w:numPr>
          <w:ilvl w:val="0"/>
          <w:numId w:val="3"/>
        </w:numPr>
        <w:jc w:val="both"/>
        <w:rPr>
          <w:rFonts w:ascii="Times New Roman" w:hAnsi="Times New Roman" w:cs="Times New Roman"/>
          <w:sz w:val="24"/>
          <w:szCs w:val="24"/>
        </w:rPr>
      </w:pPr>
      <w:proofErr w:type="gramStart"/>
      <w:r w:rsidRPr="004169C3">
        <w:rPr>
          <w:rFonts w:ascii="Times New Roman" w:hAnsi="Times New Roman" w:cs="Times New Roman"/>
          <w:sz w:val="24"/>
          <w:szCs w:val="24"/>
        </w:rPr>
        <w:t>Аффективные дети, с нарушением волевой регуляции, т.е. агрессивные, истеричные, с оппозиционным поведением (упрямые, консервативные).</w:t>
      </w:r>
      <w:proofErr w:type="gramEnd"/>
    </w:p>
    <w:p w:rsidR="004169C3" w:rsidRPr="004169C3" w:rsidRDefault="004169C3" w:rsidP="004169C3">
      <w:pPr>
        <w:numPr>
          <w:ilvl w:val="0"/>
          <w:numId w:val="3"/>
        </w:numPr>
        <w:jc w:val="both"/>
        <w:rPr>
          <w:rFonts w:ascii="Times New Roman" w:hAnsi="Times New Roman" w:cs="Times New Roman"/>
          <w:sz w:val="24"/>
          <w:szCs w:val="24"/>
        </w:rPr>
      </w:pPr>
      <w:r w:rsidRPr="004169C3">
        <w:rPr>
          <w:rFonts w:ascii="Times New Roman" w:hAnsi="Times New Roman" w:cs="Times New Roman"/>
          <w:sz w:val="24"/>
          <w:szCs w:val="24"/>
        </w:rPr>
        <w:t xml:space="preserve">ЗПР, ОНР, низкая успеваемость, </w:t>
      </w:r>
      <w:proofErr w:type="spellStart"/>
      <w:r w:rsidRPr="004169C3">
        <w:rPr>
          <w:rFonts w:ascii="Times New Roman" w:hAnsi="Times New Roman" w:cs="Times New Roman"/>
          <w:sz w:val="24"/>
          <w:szCs w:val="24"/>
        </w:rPr>
        <w:t>дисграфия</w:t>
      </w:r>
      <w:proofErr w:type="spellEnd"/>
      <w:r w:rsidRPr="004169C3">
        <w:rPr>
          <w:rFonts w:ascii="Times New Roman" w:hAnsi="Times New Roman" w:cs="Times New Roman"/>
          <w:sz w:val="24"/>
          <w:szCs w:val="24"/>
        </w:rPr>
        <w:t xml:space="preserve">, </w:t>
      </w:r>
      <w:proofErr w:type="spellStart"/>
      <w:r w:rsidRPr="004169C3">
        <w:rPr>
          <w:rFonts w:ascii="Times New Roman" w:hAnsi="Times New Roman" w:cs="Times New Roman"/>
          <w:sz w:val="24"/>
          <w:szCs w:val="24"/>
        </w:rPr>
        <w:t>дислексия</w:t>
      </w:r>
      <w:proofErr w:type="spellEnd"/>
      <w:r w:rsidRPr="004169C3">
        <w:rPr>
          <w:rFonts w:ascii="Times New Roman" w:hAnsi="Times New Roman" w:cs="Times New Roman"/>
          <w:sz w:val="24"/>
          <w:szCs w:val="24"/>
        </w:rPr>
        <w:t>.</w:t>
      </w:r>
    </w:p>
    <w:p w:rsidR="004169C3" w:rsidRPr="004169C3" w:rsidRDefault="004169C3" w:rsidP="004169C3">
      <w:pPr>
        <w:numPr>
          <w:ilvl w:val="0"/>
          <w:numId w:val="3"/>
        </w:numPr>
        <w:jc w:val="both"/>
        <w:rPr>
          <w:rFonts w:ascii="Times New Roman" w:hAnsi="Times New Roman" w:cs="Times New Roman"/>
          <w:sz w:val="24"/>
          <w:szCs w:val="24"/>
        </w:rPr>
      </w:pPr>
      <w:r w:rsidRPr="004169C3">
        <w:rPr>
          <w:rFonts w:ascii="Times New Roman" w:hAnsi="Times New Roman" w:cs="Times New Roman"/>
          <w:sz w:val="24"/>
          <w:szCs w:val="24"/>
        </w:rPr>
        <w:t xml:space="preserve">Аутизм, дети с </w:t>
      </w:r>
      <w:proofErr w:type="spellStart"/>
      <w:r w:rsidRPr="004169C3">
        <w:rPr>
          <w:rFonts w:ascii="Times New Roman" w:hAnsi="Times New Roman" w:cs="Times New Roman"/>
          <w:sz w:val="24"/>
          <w:szCs w:val="24"/>
        </w:rPr>
        <w:t>аутоподобным</w:t>
      </w:r>
      <w:proofErr w:type="spellEnd"/>
      <w:r w:rsidRPr="004169C3">
        <w:rPr>
          <w:rFonts w:ascii="Times New Roman" w:hAnsi="Times New Roman" w:cs="Times New Roman"/>
          <w:sz w:val="24"/>
          <w:szCs w:val="24"/>
        </w:rPr>
        <w:t xml:space="preserve"> развитием (дисбаланс между полушариями, т.е. преобладает значительно одно полушарие (левое), метод парные, а значит эффект ждать долго).</w:t>
      </w:r>
    </w:p>
    <w:p w:rsidR="004169C3" w:rsidRPr="004169C3" w:rsidRDefault="004169C3" w:rsidP="004169C3">
      <w:pPr>
        <w:numPr>
          <w:ilvl w:val="0"/>
          <w:numId w:val="3"/>
        </w:numPr>
        <w:jc w:val="both"/>
        <w:rPr>
          <w:rFonts w:ascii="Times New Roman" w:hAnsi="Times New Roman" w:cs="Times New Roman"/>
          <w:sz w:val="24"/>
          <w:szCs w:val="24"/>
        </w:rPr>
      </w:pPr>
      <w:r w:rsidRPr="004169C3">
        <w:rPr>
          <w:rFonts w:ascii="Times New Roman" w:hAnsi="Times New Roman" w:cs="Times New Roman"/>
          <w:sz w:val="24"/>
          <w:szCs w:val="24"/>
        </w:rPr>
        <w:t>Синдром Дауна (комплекс проводится без упражнения на движение шеи).</w:t>
      </w:r>
    </w:p>
    <w:p w:rsidR="004169C3" w:rsidRPr="004169C3" w:rsidRDefault="004169C3" w:rsidP="004169C3">
      <w:pPr>
        <w:jc w:val="both"/>
        <w:rPr>
          <w:rFonts w:ascii="Times New Roman" w:hAnsi="Times New Roman" w:cs="Times New Roman"/>
          <w:sz w:val="24"/>
          <w:szCs w:val="24"/>
        </w:rPr>
      </w:pPr>
      <w:proofErr w:type="spellStart"/>
      <w:r w:rsidRPr="004169C3">
        <w:rPr>
          <w:rFonts w:ascii="Times New Roman" w:hAnsi="Times New Roman" w:cs="Times New Roman"/>
          <w:sz w:val="24"/>
          <w:szCs w:val="24"/>
        </w:rPr>
        <w:t>Бломберг</w:t>
      </w:r>
      <w:proofErr w:type="spellEnd"/>
      <w:r w:rsidRPr="004169C3">
        <w:rPr>
          <w:rFonts w:ascii="Times New Roman" w:hAnsi="Times New Roman" w:cs="Times New Roman"/>
          <w:sz w:val="24"/>
          <w:szCs w:val="24"/>
        </w:rPr>
        <w:t xml:space="preserve"> отмечает, что таким образом можно восстановить любой неврологический дефицит, но комплекс выполняется ежедневно (2-3 раза) в течение</w:t>
      </w:r>
      <w:r w:rsidR="00FE238A">
        <w:rPr>
          <w:rFonts w:ascii="Times New Roman" w:hAnsi="Times New Roman" w:cs="Times New Roman"/>
          <w:sz w:val="24"/>
          <w:szCs w:val="24"/>
        </w:rPr>
        <w:t xml:space="preserve"> </w:t>
      </w:r>
      <w:r w:rsidRPr="004169C3">
        <w:rPr>
          <w:rFonts w:ascii="Times New Roman" w:hAnsi="Times New Roman" w:cs="Times New Roman"/>
          <w:sz w:val="24"/>
          <w:szCs w:val="24"/>
        </w:rPr>
        <w:t>как минимум</w:t>
      </w:r>
      <w:r w:rsidR="00FE238A">
        <w:rPr>
          <w:rFonts w:ascii="Times New Roman" w:hAnsi="Times New Roman" w:cs="Times New Roman"/>
          <w:sz w:val="24"/>
          <w:szCs w:val="24"/>
        </w:rPr>
        <w:t xml:space="preserve"> </w:t>
      </w:r>
      <w:r w:rsidRPr="004169C3">
        <w:rPr>
          <w:rFonts w:ascii="Times New Roman" w:hAnsi="Times New Roman" w:cs="Times New Roman"/>
          <w:sz w:val="24"/>
          <w:szCs w:val="24"/>
        </w:rPr>
        <w:t>2 месяцев.</w:t>
      </w:r>
    </w:p>
    <w:p w:rsidR="004169C3" w:rsidRPr="004169C3" w:rsidRDefault="004169C3" w:rsidP="004169C3">
      <w:pPr>
        <w:jc w:val="both"/>
        <w:rPr>
          <w:rFonts w:ascii="Times New Roman" w:hAnsi="Times New Roman" w:cs="Times New Roman"/>
          <w:sz w:val="24"/>
          <w:szCs w:val="24"/>
        </w:rPr>
      </w:pPr>
    </w:p>
    <w:p w:rsidR="004169C3" w:rsidRPr="004169C3" w:rsidRDefault="004169C3" w:rsidP="004169C3">
      <w:pPr>
        <w:jc w:val="both"/>
        <w:rPr>
          <w:rFonts w:ascii="Times New Roman" w:hAnsi="Times New Roman" w:cs="Times New Roman"/>
          <w:b/>
          <w:sz w:val="24"/>
          <w:szCs w:val="24"/>
        </w:rPr>
      </w:pPr>
      <w:r w:rsidRPr="004169C3">
        <w:rPr>
          <w:rFonts w:ascii="Times New Roman" w:hAnsi="Times New Roman" w:cs="Times New Roman"/>
          <w:b/>
          <w:sz w:val="24"/>
          <w:szCs w:val="24"/>
        </w:rPr>
        <w:t>Пример использования метода в собственной практике на базе Благотворительного Фонда «Добро без границ». Занятия по нейрокоррекции детей с ОВЗ.</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Мальчик М., 6 лет.</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Проблема: ребёнок с полностью сохранным интеллектом, но с нарушениями речевого аппарата, психологические проблемы. Разговаривает исключительно шёпотом и только с ограниченным кругом людей (мама, некоторые знакомые). В детский сад не ходил (сильная аллергия). </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 xml:space="preserve">Предложена комплексная программа по нейрокоррекции. Нейродинамическая гимнастика по Бернштейну (с использованием терапии ритмичными движениями </w:t>
      </w:r>
      <w:proofErr w:type="spellStart"/>
      <w:r w:rsidRPr="004169C3">
        <w:rPr>
          <w:rFonts w:ascii="Times New Roman" w:hAnsi="Times New Roman" w:cs="Times New Roman"/>
          <w:sz w:val="24"/>
          <w:szCs w:val="24"/>
        </w:rPr>
        <w:t>Бломберга</w:t>
      </w:r>
      <w:proofErr w:type="spellEnd"/>
      <w:r w:rsidRPr="004169C3">
        <w:rPr>
          <w:rFonts w:ascii="Times New Roman" w:hAnsi="Times New Roman" w:cs="Times New Roman"/>
          <w:sz w:val="24"/>
          <w:szCs w:val="24"/>
        </w:rPr>
        <w:t>), развитие мелкой моторики, общий массаж тела.</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ab/>
        <w:t>В процессе нейродинамической гимнастики, во время проведения ритмичных упражнений</w:t>
      </w:r>
      <w:r w:rsidR="00102B84">
        <w:rPr>
          <w:rFonts w:ascii="Times New Roman" w:hAnsi="Times New Roman" w:cs="Times New Roman"/>
          <w:sz w:val="24"/>
          <w:szCs w:val="24"/>
        </w:rPr>
        <w:t xml:space="preserve"> </w:t>
      </w:r>
      <w:r w:rsidRPr="004169C3">
        <w:rPr>
          <w:rFonts w:ascii="Times New Roman" w:hAnsi="Times New Roman" w:cs="Times New Roman"/>
          <w:sz w:val="24"/>
          <w:szCs w:val="24"/>
        </w:rPr>
        <w:t>постепенно подключали задания, которые подразумевают речь. Ребёнок начал разговаривать, используя полный голос, в процессе подключения групповой работы взаимодействовал с другими детьми. До начала занятий</w:t>
      </w:r>
      <w:r w:rsidR="00102B84">
        <w:rPr>
          <w:rFonts w:ascii="Times New Roman" w:hAnsi="Times New Roman" w:cs="Times New Roman"/>
          <w:sz w:val="24"/>
          <w:szCs w:val="24"/>
        </w:rPr>
        <w:t xml:space="preserve"> </w:t>
      </w:r>
      <w:r w:rsidRPr="004169C3">
        <w:rPr>
          <w:rFonts w:ascii="Times New Roman" w:hAnsi="Times New Roman" w:cs="Times New Roman"/>
          <w:sz w:val="24"/>
          <w:szCs w:val="24"/>
        </w:rPr>
        <w:t xml:space="preserve">работать в группе отказывался, со специалистами не разговаривал. </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ab/>
        <w:t>Ритмичные движения действуют расслабляюще на мышцы шеи, освобождая речевые центры, улучшают языковые зоны мозговой коры.</w:t>
      </w:r>
    </w:p>
    <w:p w:rsidR="004169C3" w:rsidRPr="004169C3" w:rsidRDefault="004169C3" w:rsidP="004169C3">
      <w:pPr>
        <w:jc w:val="both"/>
        <w:rPr>
          <w:rFonts w:ascii="Times New Roman" w:hAnsi="Times New Roman" w:cs="Times New Roman"/>
          <w:b/>
          <w:bCs/>
          <w:sz w:val="24"/>
          <w:szCs w:val="24"/>
        </w:rPr>
      </w:pPr>
      <w:r w:rsidRPr="004169C3">
        <w:rPr>
          <w:rFonts w:ascii="Times New Roman" w:hAnsi="Times New Roman" w:cs="Times New Roman"/>
          <w:b/>
          <w:bCs/>
          <w:sz w:val="24"/>
          <w:szCs w:val="24"/>
        </w:rPr>
        <w:t xml:space="preserve">Упражнения метода ритмичных движений </w:t>
      </w:r>
      <w:proofErr w:type="spellStart"/>
      <w:r w:rsidRPr="004169C3">
        <w:rPr>
          <w:rFonts w:ascii="Times New Roman" w:hAnsi="Times New Roman" w:cs="Times New Roman"/>
          <w:b/>
          <w:bCs/>
          <w:sz w:val="24"/>
          <w:szCs w:val="24"/>
        </w:rPr>
        <w:t>Бломберга</w:t>
      </w:r>
      <w:proofErr w:type="spellEnd"/>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1. </w:t>
      </w:r>
      <w:r w:rsidRPr="004169C3">
        <w:rPr>
          <w:rFonts w:ascii="Times New Roman" w:hAnsi="Times New Roman" w:cs="Times New Roman"/>
          <w:b/>
          <w:bCs/>
          <w:sz w:val="24"/>
          <w:szCs w:val="24"/>
          <w:u w:val="single"/>
        </w:rPr>
        <w:t>Движения стоп</w:t>
      </w:r>
      <w:r w:rsidRPr="004169C3">
        <w:rPr>
          <w:rFonts w:ascii="Times New Roman" w:hAnsi="Times New Roman" w:cs="Times New Roman"/>
          <w:sz w:val="24"/>
          <w:szCs w:val="24"/>
        </w:rPr>
        <w:t xml:space="preserve">: ребенок лежит на спине. Взять ребенка за стопы и ритмично раскачивать его вдоль тела путем движения стоп вперед-назад. Двигаться должно все </w:t>
      </w:r>
      <w:r w:rsidRPr="004169C3">
        <w:rPr>
          <w:rFonts w:ascii="Times New Roman" w:hAnsi="Times New Roman" w:cs="Times New Roman"/>
          <w:sz w:val="24"/>
          <w:szCs w:val="24"/>
        </w:rPr>
        <w:lastRenderedPageBreak/>
        <w:t>тело, ориентир – на движение шеи и головы. Движения должны осуществляться в одном ритме и без усилий.</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2. </w:t>
      </w:r>
      <w:r w:rsidRPr="004169C3">
        <w:rPr>
          <w:rFonts w:ascii="Times New Roman" w:hAnsi="Times New Roman" w:cs="Times New Roman"/>
          <w:b/>
          <w:bCs/>
          <w:sz w:val="24"/>
          <w:szCs w:val="24"/>
          <w:u w:val="single"/>
        </w:rPr>
        <w:t>Движения ног под углом 30 градусов</w:t>
      </w:r>
      <w:r w:rsidRPr="004169C3">
        <w:rPr>
          <w:rFonts w:ascii="Times New Roman" w:hAnsi="Times New Roman" w:cs="Times New Roman"/>
          <w:sz w:val="24"/>
          <w:szCs w:val="24"/>
        </w:rPr>
        <w:t>: ребенок лежит на спине. Взять ребенка за ноги, обхватив ладонями голеностопный сустав, приподнять ноги под углом 30 градусов и ритмично раскачивать его вдоль тела путем движения ног вперед-назад, при этом ноги не должны сгибаться в коленях. Двигаться должно все тело, ориентир – на движение шеи и головы. Движения должны осуществляться в одном ритме и без усилий.</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3. </w:t>
      </w:r>
      <w:r w:rsidRPr="004169C3">
        <w:rPr>
          <w:rFonts w:ascii="Times New Roman" w:hAnsi="Times New Roman" w:cs="Times New Roman"/>
          <w:b/>
          <w:bCs/>
          <w:sz w:val="24"/>
          <w:szCs w:val="24"/>
          <w:u w:val="single"/>
        </w:rPr>
        <w:t>Движения с согнутыми ногами в коленях</w:t>
      </w:r>
      <w:r w:rsidRPr="004169C3">
        <w:rPr>
          <w:rFonts w:ascii="Times New Roman" w:hAnsi="Times New Roman" w:cs="Times New Roman"/>
          <w:sz w:val="24"/>
          <w:szCs w:val="24"/>
        </w:rPr>
        <w:t>: ребенок лежит на спине, ноги согнуты в коленях. Положить ладони на колени ребенка и ритмично раскачивать его вдоль тела путем движения ног «тяни» или «толкай». Двигаться должно все тело, ориентир – на движение шеи и головы. Движения должны осуществляться в одном ритме и без усилий. В этом положении ребенок может покачиваться самостоятельно.</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4. </w:t>
      </w:r>
      <w:r w:rsidRPr="004169C3">
        <w:rPr>
          <w:rFonts w:ascii="Times New Roman" w:hAnsi="Times New Roman" w:cs="Times New Roman"/>
          <w:b/>
          <w:bCs/>
          <w:sz w:val="24"/>
          <w:szCs w:val="24"/>
          <w:u w:val="single"/>
        </w:rPr>
        <w:t>«Ноги-дворники»</w:t>
      </w:r>
      <w:r w:rsidRPr="004169C3">
        <w:rPr>
          <w:rFonts w:ascii="Times New Roman" w:hAnsi="Times New Roman" w:cs="Times New Roman"/>
          <w:sz w:val="24"/>
          <w:szCs w:val="24"/>
        </w:rPr>
        <w:t>: ребенок лежит на спине. Взять ребенка за стопы и ритмично сводить и разводить их, раскачивая его вдоль тела путем движения стоп в стороны — вместе. Двигаться должно все тело, ориентир – на движение шеи и головы. Движения должны осуществляться в одном ритме и без усилий.</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5. </w:t>
      </w:r>
      <w:r w:rsidRPr="004169C3">
        <w:rPr>
          <w:rFonts w:ascii="Times New Roman" w:hAnsi="Times New Roman" w:cs="Times New Roman"/>
          <w:b/>
          <w:bCs/>
          <w:sz w:val="24"/>
          <w:szCs w:val="24"/>
          <w:u w:val="single"/>
        </w:rPr>
        <w:t>Движения шеи</w:t>
      </w:r>
      <w:r w:rsidRPr="004169C3">
        <w:rPr>
          <w:rFonts w:ascii="Times New Roman" w:hAnsi="Times New Roman" w:cs="Times New Roman"/>
          <w:sz w:val="24"/>
          <w:szCs w:val="24"/>
        </w:rPr>
        <w:t>: ребенок лежит на спине. Положить свои ладони по бокам головы ребенка и без напряжения ритмично поворачивать голову влево — вправо. Движения должны быть до упора головы в поверхность, на которой лежит ребенок до появления характерного шума в ушах. Движения должны осуществляться в одном ритме и без усилий. Если есть сопротивление со стороны ребенка, то повороты головы должны быть мягкие, до того уровня, до которого позволяет ребенок, с постепенным увеличением амплитуды колебания с каждым последующим днем.</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6. </w:t>
      </w:r>
      <w:r w:rsidRPr="004169C3">
        <w:rPr>
          <w:rFonts w:ascii="Times New Roman" w:hAnsi="Times New Roman" w:cs="Times New Roman"/>
          <w:b/>
          <w:bCs/>
          <w:sz w:val="24"/>
          <w:szCs w:val="24"/>
          <w:u w:val="single"/>
        </w:rPr>
        <w:t>Движения «в позе эмбриона»</w:t>
      </w:r>
      <w:r w:rsidRPr="004169C3">
        <w:rPr>
          <w:rFonts w:ascii="Times New Roman" w:hAnsi="Times New Roman" w:cs="Times New Roman"/>
          <w:sz w:val="24"/>
          <w:szCs w:val="24"/>
        </w:rPr>
        <w:t xml:space="preserve">: ребенок лежит на боку в «позе эмбриона». Положить одну ладонь на бок в области бедра, а другую – в области плеча, раскачивать его вдоль тела путем движения туловища. Двигаться должно все тело, ориентир – на движение шеи и головы. Движения должны осуществляться в одном ритме и без усилий. Ребенок поворачивается на другой </w:t>
      </w:r>
      <w:proofErr w:type="gramStart"/>
      <w:r w:rsidRPr="004169C3">
        <w:rPr>
          <w:rFonts w:ascii="Times New Roman" w:hAnsi="Times New Roman" w:cs="Times New Roman"/>
          <w:sz w:val="24"/>
          <w:szCs w:val="24"/>
        </w:rPr>
        <w:t>бок</w:t>
      </w:r>
      <w:proofErr w:type="gramEnd"/>
      <w:r w:rsidRPr="004169C3">
        <w:rPr>
          <w:rFonts w:ascii="Times New Roman" w:hAnsi="Times New Roman" w:cs="Times New Roman"/>
          <w:sz w:val="24"/>
          <w:szCs w:val="24"/>
        </w:rPr>
        <w:t xml:space="preserve"> и снова повторяем упражнение.</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7. </w:t>
      </w:r>
      <w:r w:rsidRPr="004169C3">
        <w:rPr>
          <w:rFonts w:ascii="Times New Roman" w:hAnsi="Times New Roman" w:cs="Times New Roman"/>
          <w:b/>
          <w:bCs/>
          <w:sz w:val="24"/>
          <w:szCs w:val="24"/>
          <w:u w:val="single"/>
        </w:rPr>
        <w:t>Движения на животе, поперечные</w:t>
      </w:r>
      <w:r w:rsidRPr="004169C3">
        <w:rPr>
          <w:rFonts w:ascii="Times New Roman" w:hAnsi="Times New Roman" w:cs="Times New Roman"/>
          <w:sz w:val="24"/>
          <w:szCs w:val="24"/>
        </w:rPr>
        <w:t>: ребенок лежит на животе. Положить одну ладонь на спину в области крестца, а другую – в области лопаток, раскачивать его из стороны в сторону, путем движения туловища. Двигаться должно все тело, ориентир – на движение шеи и головы. Движения должны осуществляться в одном ритме и без усилий.</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8. </w:t>
      </w:r>
      <w:r w:rsidRPr="004169C3">
        <w:rPr>
          <w:rFonts w:ascii="Times New Roman" w:hAnsi="Times New Roman" w:cs="Times New Roman"/>
          <w:b/>
          <w:bCs/>
          <w:sz w:val="24"/>
          <w:szCs w:val="24"/>
          <w:u w:val="single"/>
        </w:rPr>
        <w:t>Движения на животе, продольные</w:t>
      </w:r>
      <w:r w:rsidRPr="004169C3">
        <w:rPr>
          <w:rFonts w:ascii="Times New Roman" w:hAnsi="Times New Roman" w:cs="Times New Roman"/>
          <w:sz w:val="24"/>
          <w:szCs w:val="24"/>
        </w:rPr>
        <w:t>: ребенок лежит на животе с опорой на носки ступней или на руки, согнутые в локтях или на подбородок. Положить одну ладонь на спину в области крестца, а другую – в области лопаток, раскачивать его вдоль, путем движения туловища. Двигаться должно все тело, ориентир – на движение шеи и головы. Движения должны осуществляться в одном ритме и без усилий (может выполняться самостоятельно).</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9. </w:t>
      </w:r>
      <w:r w:rsidRPr="004169C3">
        <w:rPr>
          <w:rFonts w:ascii="Times New Roman" w:hAnsi="Times New Roman" w:cs="Times New Roman"/>
          <w:b/>
          <w:bCs/>
          <w:sz w:val="24"/>
          <w:szCs w:val="24"/>
          <w:u w:val="single"/>
        </w:rPr>
        <w:t>Движения на четвереньках</w:t>
      </w:r>
      <w:r w:rsidRPr="004169C3">
        <w:rPr>
          <w:rFonts w:ascii="Times New Roman" w:hAnsi="Times New Roman" w:cs="Times New Roman"/>
          <w:sz w:val="24"/>
          <w:szCs w:val="24"/>
        </w:rPr>
        <w:t xml:space="preserve">: ребенок встает на четвереньки. Положить одну ладонь на спину в области крестца, а другую – в области лопаток, раскачивать его вдоль, путем </w:t>
      </w:r>
      <w:r w:rsidRPr="004169C3">
        <w:rPr>
          <w:rFonts w:ascii="Times New Roman" w:hAnsi="Times New Roman" w:cs="Times New Roman"/>
          <w:sz w:val="24"/>
          <w:szCs w:val="24"/>
        </w:rPr>
        <w:lastRenderedPageBreak/>
        <w:t>движения туловища, присаживаясь ягодицами на пятки и снова вставая на четвереньки. Двигаться должно все тело, ориентир – на движение шеи и головы. Движения должны осуществляться в одном ритме и без усилий (может выполняться самостоятельно).</w:t>
      </w:r>
    </w:p>
    <w:p w:rsidR="004169C3" w:rsidRPr="004169C3" w:rsidRDefault="004169C3" w:rsidP="004169C3">
      <w:pPr>
        <w:jc w:val="both"/>
        <w:rPr>
          <w:rFonts w:ascii="Times New Roman" w:hAnsi="Times New Roman" w:cs="Times New Roman"/>
          <w:b/>
          <w:sz w:val="24"/>
          <w:szCs w:val="24"/>
        </w:rPr>
      </w:pPr>
      <w:r w:rsidRPr="004169C3">
        <w:rPr>
          <w:rFonts w:ascii="Times New Roman" w:hAnsi="Times New Roman" w:cs="Times New Roman"/>
          <w:b/>
          <w:sz w:val="24"/>
          <w:szCs w:val="24"/>
        </w:rPr>
        <w:t>Результат.</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Комплекс выполняется до тех пор</w:t>
      </w:r>
      <w:r w:rsidR="00102B84">
        <w:rPr>
          <w:rFonts w:ascii="Times New Roman" w:hAnsi="Times New Roman" w:cs="Times New Roman"/>
          <w:sz w:val="24"/>
          <w:szCs w:val="24"/>
        </w:rPr>
        <w:t>,</w:t>
      </w:r>
      <w:r w:rsidRPr="004169C3">
        <w:rPr>
          <w:rFonts w:ascii="Times New Roman" w:hAnsi="Times New Roman" w:cs="Times New Roman"/>
          <w:sz w:val="24"/>
          <w:szCs w:val="24"/>
        </w:rPr>
        <w:t xml:space="preserve"> пока на фоне улучшения не наступает стабилизация эффекта. Если после прекращения выполнения комплекса наступает ухудшение состояния, то необходимо продолжить курс. Если после прекращения выполнения комплекса не наступает ухудшение, то можно переходить к другим развивающим комплексам упражнений.</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Если все выполняется правильно, то ребенку начинают сниться яркие содержательные сны.</w:t>
      </w:r>
    </w:p>
    <w:p w:rsidR="004169C3" w:rsidRPr="004169C3" w:rsidRDefault="004169C3" w:rsidP="004169C3">
      <w:pPr>
        <w:jc w:val="both"/>
        <w:rPr>
          <w:rFonts w:ascii="Times New Roman" w:hAnsi="Times New Roman" w:cs="Times New Roman"/>
          <w:sz w:val="24"/>
          <w:szCs w:val="24"/>
        </w:rPr>
      </w:pPr>
      <w:r w:rsidRPr="004169C3">
        <w:rPr>
          <w:rFonts w:ascii="Times New Roman" w:hAnsi="Times New Roman" w:cs="Times New Roman"/>
          <w:sz w:val="24"/>
          <w:szCs w:val="24"/>
        </w:rPr>
        <w:t>Если все выполняется правильно, то после каждого завершения выполнения комплекса</w:t>
      </w:r>
      <w:r w:rsidR="00102B84">
        <w:rPr>
          <w:rFonts w:ascii="Times New Roman" w:hAnsi="Times New Roman" w:cs="Times New Roman"/>
          <w:sz w:val="24"/>
          <w:szCs w:val="24"/>
        </w:rPr>
        <w:t xml:space="preserve"> </w:t>
      </w:r>
      <w:bookmarkStart w:id="0" w:name="_GoBack"/>
      <w:bookmarkEnd w:id="0"/>
      <w:r w:rsidRPr="004169C3">
        <w:rPr>
          <w:rFonts w:ascii="Times New Roman" w:hAnsi="Times New Roman" w:cs="Times New Roman"/>
          <w:sz w:val="24"/>
          <w:szCs w:val="24"/>
        </w:rPr>
        <w:t>в ногах ощущается легкая вибрация.</w:t>
      </w:r>
    </w:p>
    <w:p w:rsidR="004169C3" w:rsidRPr="004169C3" w:rsidRDefault="004169C3" w:rsidP="004169C3">
      <w:pPr>
        <w:jc w:val="both"/>
        <w:rPr>
          <w:rFonts w:ascii="Times New Roman" w:hAnsi="Times New Roman" w:cs="Times New Roman"/>
          <w:sz w:val="24"/>
          <w:szCs w:val="24"/>
        </w:rPr>
      </w:pPr>
    </w:p>
    <w:p w:rsidR="004169C3" w:rsidRPr="004169C3" w:rsidRDefault="004169C3" w:rsidP="004169C3">
      <w:pPr>
        <w:jc w:val="both"/>
        <w:rPr>
          <w:rFonts w:ascii="Times New Roman" w:hAnsi="Times New Roman" w:cs="Times New Roman"/>
          <w:sz w:val="24"/>
          <w:szCs w:val="24"/>
        </w:rPr>
      </w:pPr>
    </w:p>
    <w:p w:rsidR="004169C3" w:rsidRPr="004169C3" w:rsidRDefault="004169C3" w:rsidP="004169C3">
      <w:pPr>
        <w:jc w:val="both"/>
        <w:rPr>
          <w:rFonts w:ascii="Times New Roman" w:hAnsi="Times New Roman" w:cs="Times New Roman"/>
          <w:bCs/>
          <w:sz w:val="24"/>
          <w:szCs w:val="24"/>
        </w:rPr>
      </w:pPr>
    </w:p>
    <w:p w:rsidR="00EA479F" w:rsidRPr="004169C3" w:rsidRDefault="00EA479F" w:rsidP="004169C3">
      <w:pPr>
        <w:jc w:val="both"/>
        <w:rPr>
          <w:rFonts w:ascii="Times New Roman" w:hAnsi="Times New Roman" w:cs="Times New Roman"/>
          <w:sz w:val="24"/>
          <w:szCs w:val="24"/>
        </w:rPr>
      </w:pPr>
    </w:p>
    <w:sectPr w:rsidR="00EA479F" w:rsidRPr="00416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67518"/>
    <w:multiLevelType w:val="hybridMultilevel"/>
    <w:tmpl w:val="5C86085A"/>
    <w:lvl w:ilvl="0" w:tplc="C0E8F6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3E7F30"/>
    <w:multiLevelType w:val="hybridMultilevel"/>
    <w:tmpl w:val="3D462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6A7C6D"/>
    <w:multiLevelType w:val="hybridMultilevel"/>
    <w:tmpl w:val="8E90BD8C"/>
    <w:lvl w:ilvl="0" w:tplc="C0E8F6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0E"/>
    <w:rsid w:val="00102B84"/>
    <w:rsid w:val="004169C3"/>
    <w:rsid w:val="008C1343"/>
    <w:rsid w:val="00E6610E"/>
    <w:rsid w:val="00EA479F"/>
    <w:rsid w:val="00FE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4277">
      <w:bodyDiv w:val="1"/>
      <w:marLeft w:val="0"/>
      <w:marRight w:val="0"/>
      <w:marTop w:val="0"/>
      <w:marBottom w:val="0"/>
      <w:divBdr>
        <w:top w:val="none" w:sz="0" w:space="0" w:color="auto"/>
        <w:left w:val="none" w:sz="0" w:space="0" w:color="auto"/>
        <w:bottom w:val="none" w:sz="0" w:space="0" w:color="auto"/>
        <w:right w:val="none" w:sz="0" w:space="0" w:color="auto"/>
      </w:divBdr>
    </w:div>
    <w:div w:id="12453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Ярослава Юрьевна Радцева</dc:creator>
  <cp:keywords/>
  <dc:description/>
  <cp:lastModifiedBy>Наталья Николаевна Гревцева</cp:lastModifiedBy>
  <cp:revision>4</cp:revision>
  <dcterms:created xsi:type="dcterms:W3CDTF">2018-02-26T03:28:00Z</dcterms:created>
  <dcterms:modified xsi:type="dcterms:W3CDTF">2018-02-27T05:25:00Z</dcterms:modified>
</cp:coreProperties>
</file>