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43F" w:rsidRDefault="0059043F" w:rsidP="00950174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val="ru-RU" w:eastAsia="ru-RU" w:bidi="ar-SA"/>
        </w:rPr>
      </w:pPr>
      <w:bookmarkStart w:id="0" w:name="_GoBack"/>
      <w:bookmarkEnd w:id="0"/>
    </w:p>
    <w:p w:rsidR="000157C3" w:rsidRPr="00D544E8" w:rsidRDefault="000157C3" w:rsidP="000157C3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val="ru-RU" w:eastAsia="ru-RU" w:bidi="ar-SA"/>
        </w:rPr>
      </w:pPr>
      <w:r w:rsidRPr="00D544E8">
        <w:rPr>
          <w:rFonts w:ascii="Times New Roman" w:eastAsia="Times New Roman" w:hAnsi="Times New Roman"/>
          <w:b/>
          <w:sz w:val="24"/>
          <w:szCs w:val="24"/>
          <w:lang w:val="ru-RU" w:eastAsia="ru-RU" w:bidi="ar-SA"/>
        </w:rPr>
        <w:t>План работы городского методического совета на 201</w:t>
      </w:r>
      <w:r>
        <w:rPr>
          <w:rFonts w:ascii="Times New Roman" w:eastAsia="Times New Roman" w:hAnsi="Times New Roman"/>
          <w:b/>
          <w:sz w:val="24"/>
          <w:szCs w:val="24"/>
          <w:lang w:val="ru-RU" w:eastAsia="ru-RU" w:bidi="ar-SA"/>
        </w:rPr>
        <w:t>4–</w:t>
      </w:r>
      <w:r w:rsidRPr="00D544E8">
        <w:rPr>
          <w:rFonts w:ascii="Times New Roman" w:eastAsia="Times New Roman" w:hAnsi="Times New Roman"/>
          <w:b/>
          <w:sz w:val="24"/>
          <w:szCs w:val="24"/>
          <w:lang w:val="ru-RU" w:eastAsia="ru-RU" w:bidi="ar-SA"/>
        </w:rPr>
        <w:t>201</w:t>
      </w:r>
      <w:r>
        <w:rPr>
          <w:rFonts w:ascii="Times New Roman" w:eastAsia="Times New Roman" w:hAnsi="Times New Roman"/>
          <w:b/>
          <w:sz w:val="24"/>
          <w:szCs w:val="24"/>
          <w:lang w:val="ru-RU" w:eastAsia="ru-RU" w:bidi="ar-SA"/>
        </w:rPr>
        <w:t>5</w:t>
      </w:r>
      <w:r w:rsidRPr="00D544E8">
        <w:rPr>
          <w:rFonts w:ascii="Times New Roman" w:eastAsia="Times New Roman" w:hAnsi="Times New Roman"/>
          <w:b/>
          <w:sz w:val="24"/>
          <w:szCs w:val="24"/>
          <w:lang w:val="ru-RU" w:eastAsia="ru-RU" w:bidi="ar-SA"/>
        </w:rPr>
        <w:t xml:space="preserve"> учебный год</w:t>
      </w:r>
    </w:p>
    <w:p w:rsidR="000157C3" w:rsidRPr="00D544E8" w:rsidRDefault="000157C3" w:rsidP="000157C3">
      <w:pPr>
        <w:spacing w:after="0" w:line="240" w:lineRule="auto"/>
        <w:ind w:firstLine="708"/>
        <w:jc w:val="both"/>
        <w:rPr>
          <w:rStyle w:val="scayt-misspell"/>
          <w:b/>
          <w:bCs/>
          <w:lang w:val="ru-RU"/>
        </w:rPr>
      </w:pPr>
    </w:p>
    <w:tbl>
      <w:tblPr>
        <w:tblW w:w="50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56"/>
        <w:gridCol w:w="5265"/>
        <w:gridCol w:w="1527"/>
        <w:gridCol w:w="2085"/>
      </w:tblGrid>
      <w:tr w:rsidR="000157C3" w:rsidRPr="00D544E8" w:rsidTr="000157C3">
        <w:trPr>
          <w:tblCellSpacing w:w="7" w:type="dxa"/>
          <w:jc w:val="center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7C3" w:rsidRPr="00D544E8" w:rsidRDefault="000157C3" w:rsidP="000157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D544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№</w:t>
            </w:r>
            <w:r w:rsidRPr="00D544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br/>
              <w:t xml:space="preserve">п / </w:t>
            </w:r>
            <w:proofErr w:type="gramStart"/>
            <w:r w:rsidRPr="00D544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п</w:t>
            </w:r>
            <w:proofErr w:type="gramEnd"/>
          </w:p>
        </w:tc>
        <w:tc>
          <w:tcPr>
            <w:tcW w:w="5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7C3" w:rsidRPr="00D544E8" w:rsidRDefault="000157C3" w:rsidP="000157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D544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Наименование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7C3" w:rsidRPr="00D544E8" w:rsidRDefault="000157C3" w:rsidP="000157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D544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Сроки проведения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7C3" w:rsidRPr="00D544E8" w:rsidRDefault="000157C3" w:rsidP="000157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D544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Ответственный</w:t>
            </w:r>
          </w:p>
        </w:tc>
      </w:tr>
      <w:tr w:rsidR="000157C3" w:rsidRPr="00D544E8" w:rsidTr="000157C3">
        <w:trPr>
          <w:trHeight w:val="349"/>
          <w:tblCellSpacing w:w="7" w:type="dxa"/>
          <w:jc w:val="center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7C3" w:rsidRPr="00D544E8" w:rsidRDefault="000157C3" w:rsidP="000157C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D544E8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1.</w:t>
            </w:r>
          </w:p>
        </w:tc>
        <w:tc>
          <w:tcPr>
            <w:tcW w:w="88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7C3" w:rsidRPr="00D544E8" w:rsidRDefault="000157C3" w:rsidP="000157C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D544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Заседания совета:</w:t>
            </w:r>
          </w:p>
        </w:tc>
      </w:tr>
      <w:tr w:rsidR="000157C3" w:rsidRPr="005C26F8" w:rsidTr="000157C3">
        <w:trPr>
          <w:trHeight w:val="579"/>
          <w:tblCellSpacing w:w="7" w:type="dxa"/>
          <w:jc w:val="center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7C3" w:rsidRPr="005C26F8" w:rsidRDefault="000157C3" w:rsidP="000157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1.</w:t>
            </w:r>
            <w:r w:rsidRPr="005C26F8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.</w:t>
            </w:r>
          </w:p>
          <w:p w:rsidR="000157C3" w:rsidRPr="005C26F8" w:rsidRDefault="000157C3" w:rsidP="000157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5C26F8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5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7C3" w:rsidRPr="005C26F8" w:rsidRDefault="000157C3" w:rsidP="000157C3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Корректировка плана работы</w:t>
            </w:r>
            <w:r w:rsidRPr="006F74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городского методического совета (далее – ГМС) на 2014–2015 учебный год. Довыборы в состав ГМС. Определение актуальных направлений диссеминации инновационного педагогического опыта с использованием дистанционного методического сервиса «Лаборатория ГМС»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7C3" w:rsidRPr="005C26F8" w:rsidRDefault="000157C3" w:rsidP="000157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Сентябрь 2014 г.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7C3" w:rsidRPr="005C26F8" w:rsidRDefault="00C47C1B" w:rsidP="000157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Яковлева Е.П.,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Труханович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А.</w:t>
            </w:r>
            <w:r w:rsidR="000157C3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В.</w:t>
            </w:r>
          </w:p>
        </w:tc>
      </w:tr>
      <w:tr w:rsidR="000157C3" w:rsidRPr="005C26F8" w:rsidTr="000157C3">
        <w:trPr>
          <w:trHeight w:val="579"/>
          <w:tblCellSpacing w:w="7" w:type="dxa"/>
          <w:jc w:val="center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7C3" w:rsidRPr="005C26F8" w:rsidRDefault="000157C3" w:rsidP="000157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1.2.</w:t>
            </w:r>
          </w:p>
        </w:tc>
        <w:tc>
          <w:tcPr>
            <w:tcW w:w="5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7C3" w:rsidRDefault="000157C3" w:rsidP="000157C3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C7244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Анализ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планов</w:t>
            </w:r>
            <w:r w:rsidRPr="00C7244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работы го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родских методических объединений, программ деятельности ресурсных методических центров </w:t>
            </w:r>
            <w:r w:rsidRPr="00C7244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в условиях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реализации</w:t>
            </w:r>
            <w:r w:rsidRPr="00C7244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ФГОС ООО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на 2014–2015 учебный год</w:t>
            </w:r>
            <w:r w:rsidRPr="00C7244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7C3" w:rsidRPr="005C26F8" w:rsidRDefault="000157C3" w:rsidP="000157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Октябрь </w:t>
            </w:r>
            <w:r w:rsidRPr="005C26F8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4 </w:t>
            </w:r>
            <w:r w:rsidRPr="005C26F8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г.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7C3" w:rsidRDefault="00C47C1B" w:rsidP="000157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Лукиянчук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О.И., Бей О.</w:t>
            </w:r>
            <w:r w:rsidR="000157C3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П.</w:t>
            </w:r>
          </w:p>
          <w:p w:rsidR="000157C3" w:rsidRPr="005C26F8" w:rsidRDefault="000157C3" w:rsidP="000157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0157C3" w:rsidRPr="005C26F8" w:rsidTr="000157C3">
        <w:trPr>
          <w:trHeight w:val="579"/>
          <w:tblCellSpacing w:w="7" w:type="dxa"/>
          <w:jc w:val="center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7C3" w:rsidRDefault="000157C3" w:rsidP="000157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1.3.</w:t>
            </w:r>
          </w:p>
        </w:tc>
        <w:tc>
          <w:tcPr>
            <w:tcW w:w="5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7C3" w:rsidRPr="00C72447" w:rsidRDefault="000157C3" w:rsidP="000157C3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Образовательная программа дошкольного образования в соответствии с ФГОС: содержательный аспект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7C3" w:rsidRDefault="000157C3" w:rsidP="000157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Ноябрь 2014 г.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7C3" w:rsidRDefault="00C47C1B" w:rsidP="000157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Осадчая Р.</w:t>
            </w:r>
            <w:r w:rsidR="000157C3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Т.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,</w:t>
            </w:r>
          </w:p>
          <w:p w:rsidR="00C47C1B" w:rsidRDefault="00C47C1B" w:rsidP="000157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Мельник О.И.</w:t>
            </w:r>
          </w:p>
        </w:tc>
      </w:tr>
      <w:tr w:rsidR="000157C3" w:rsidRPr="005C26F8" w:rsidTr="000157C3">
        <w:trPr>
          <w:trHeight w:val="579"/>
          <w:tblCellSpacing w:w="7" w:type="dxa"/>
          <w:jc w:val="center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7C3" w:rsidRDefault="000157C3" w:rsidP="000157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1.4. </w:t>
            </w:r>
          </w:p>
        </w:tc>
        <w:tc>
          <w:tcPr>
            <w:tcW w:w="5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7C3" w:rsidRPr="005C26F8" w:rsidRDefault="000157C3" w:rsidP="000157C3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Разработка муниципальной модели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тьюторского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сопровождения педагога как услови</w:t>
            </w:r>
            <w:r w:rsidRPr="00FA6ABD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повышения качества образования 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7C3" w:rsidRPr="005C26F8" w:rsidRDefault="000157C3" w:rsidP="000157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Ноябрь 2014 г.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7C3" w:rsidRDefault="00C47C1B" w:rsidP="000157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Лейсли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Н.</w:t>
            </w:r>
            <w:r w:rsidR="000157C3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Г.,</w:t>
            </w:r>
          </w:p>
          <w:p w:rsidR="000157C3" w:rsidRPr="005C26F8" w:rsidRDefault="00C47C1B" w:rsidP="000157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Бей О.</w:t>
            </w:r>
            <w:r w:rsidR="000157C3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П.</w:t>
            </w:r>
          </w:p>
        </w:tc>
      </w:tr>
      <w:tr w:rsidR="000157C3" w:rsidRPr="005C26F8" w:rsidTr="000157C3">
        <w:trPr>
          <w:trHeight w:val="513"/>
          <w:tblCellSpacing w:w="7" w:type="dxa"/>
          <w:jc w:val="center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7C3" w:rsidRPr="005C26F8" w:rsidRDefault="000157C3" w:rsidP="000157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1.5.</w:t>
            </w:r>
          </w:p>
        </w:tc>
        <w:tc>
          <w:tcPr>
            <w:tcW w:w="5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7C3" w:rsidRPr="00C72447" w:rsidRDefault="000157C3" w:rsidP="000157C3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Определение формы и содержания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II</w:t>
            </w:r>
            <w:r w:rsidRPr="000B1579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конкурса профессионального мастерства «Методист года города Нижневартовска»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7C3" w:rsidRPr="00221C0F" w:rsidRDefault="000157C3" w:rsidP="000157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Декабрь </w:t>
            </w:r>
          </w:p>
          <w:p w:rsidR="000157C3" w:rsidRPr="005C26F8" w:rsidRDefault="000157C3" w:rsidP="000157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221C0F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2014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 </w:t>
            </w:r>
            <w:r w:rsidRPr="00221C0F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г.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7C3" w:rsidRPr="005C26F8" w:rsidRDefault="000157C3" w:rsidP="000157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Яковлева Е. П.</w:t>
            </w:r>
          </w:p>
        </w:tc>
      </w:tr>
      <w:tr w:rsidR="000157C3" w:rsidRPr="005C26F8" w:rsidTr="000157C3">
        <w:trPr>
          <w:trHeight w:val="513"/>
          <w:tblCellSpacing w:w="7" w:type="dxa"/>
          <w:jc w:val="center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7C3" w:rsidRPr="005C26F8" w:rsidRDefault="000157C3" w:rsidP="000157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1.6.</w:t>
            </w:r>
          </w:p>
        </w:tc>
        <w:tc>
          <w:tcPr>
            <w:tcW w:w="5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7C3" w:rsidRPr="005C26F8" w:rsidRDefault="000157C3" w:rsidP="000157C3">
            <w:pPr>
              <w:spacing w:before="100" w:beforeAutospacing="1" w:after="100" w:afterAutospacing="1" w:line="240" w:lineRule="auto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Профессиональный стандарт педагога: новые подходы к организации методической работы 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7C3" w:rsidRPr="005C26F8" w:rsidRDefault="000157C3" w:rsidP="000157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Февраль 2015 г.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7C3" w:rsidRDefault="000157C3" w:rsidP="000157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Князева С. Г.,</w:t>
            </w:r>
          </w:p>
          <w:p w:rsidR="000157C3" w:rsidRDefault="000157C3" w:rsidP="000157C3">
            <w:pPr>
              <w:pStyle w:val="af4"/>
              <w:spacing w:before="0" w:beforeAutospacing="0" w:after="0" w:afterAutospacing="0"/>
              <w:jc w:val="center"/>
            </w:pPr>
            <w:r>
              <w:t>Осадча</w:t>
            </w:r>
            <w:r w:rsidR="00C47C1B">
              <w:t>я Р.</w:t>
            </w:r>
            <w:r>
              <w:t>Т.</w:t>
            </w:r>
            <w:r w:rsidR="00C47C1B">
              <w:t>,</w:t>
            </w:r>
          </w:p>
          <w:p w:rsidR="000157C3" w:rsidRPr="005C26F8" w:rsidRDefault="00C47C1B" w:rsidP="000157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Мельник О.А.</w:t>
            </w:r>
          </w:p>
        </w:tc>
      </w:tr>
      <w:tr w:rsidR="00C47C1B" w:rsidRPr="005C26F8" w:rsidTr="000157C3">
        <w:trPr>
          <w:trHeight w:val="513"/>
          <w:tblCellSpacing w:w="7" w:type="dxa"/>
          <w:jc w:val="center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7C1B" w:rsidRDefault="00C47C1B" w:rsidP="000157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1.7.</w:t>
            </w:r>
          </w:p>
        </w:tc>
        <w:tc>
          <w:tcPr>
            <w:tcW w:w="5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7C1B" w:rsidRDefault="00C47C1B" w:rsidP="000157C3">
            <w:pPr>
              <w:spacing w:before="100" w:beforeAutospacing="1" w:after="100" w:afterAutospacing="1" w:line="240" w:lineRule="auto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Планирование и организация образовательного процесса в ДОУ в соответствии с требованиями ФГОС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7C1B" w:rsidRDefault="00C47C1B" w:rsidP="000157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Март 2015г.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7C1B" w:rsidRDefault="00C47C1B" w:rsidP="000157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Щербинина И.В.,</w:t>
            </w:r>
          </w:p>
          <w:p w:rsidR="00C47C1B" w:rsidRDefault="00C47C1B" w:rsidP="000157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Назырова Л.А.</w:t>
            </w:r>
          </w:p>
        </w:tc>
      </w:tr>
      <w:tr w:rsidR="000157C3" w:rsidRPr="005C26F8" w:rsidTr="000157C3">
        <w:trPr>
          <w:trHeight w:val="513"/>
          <w:tblCellSpacing w:w="7" w:type="dxa"/>
          <w:jc w:val="center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7C3" w:rsidRDefault="00C47C1B" w:rsidP="000157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1.8</w:t>
            </w:r>
            <w:r w:rsidR="000157C3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. </w:t>
            </w:r>
          </w:p>
        </w:tc>
        <w:tc>
          <w:tcPr>
            <w:tcW w:w="5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7C3" w:rsidRDefault="000157C3" w:rsidP="000157C3">
            <w:pPr>
              <w:spacing w:before="100" w:beforeAutospacing="1" w:after="100" w:afterAutospacing="1" w:line="240" w:lineRule="auto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Анализ результатов экспертизы инновационного педагогического опыта по внедрению ФГОС. Подведение итогов работы ГМС за 2014–2015 учебный год, планирование деятельности ГМС на 2015–2016 учебный год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7C3" w:rsidRDefault="000157C3" w:rsidP="000157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Май</w:t>
            </w:r>
          </w:p>
          <w:p w:rsidR="000157C3" w:rsidRDefault="000157C3" w:rsidP="000157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2015 г.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7C3" w:rsidRDefault="00C47C1B" w:rsidP="000157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Лукиянчук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О.</w:t>
            </w:r>
            <w:r w:rsidR="000157C3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И.,</w:t>
            </w:r>
          </w:p>
          <w:p w:rsidR="000157C3" w:rsidRDefault="000157C3" w:rsidP="000157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Осадчая Р</w:t>
            </w:r>
            <w:r w:rsidR="00C47C1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Т.</w:t>
            </w:r>
          </w:p>
        </w:tc>
      </w:tr>
      <w:tr w:rsidR="000157C3" w:rsidRPr="005C26F8" w:rsidTr="000157C3">
        <w:trPr>
          <w:trHeight w:val="513"/>
          <w:tblCellSpacing w:w="7" w:type="dxa"/>
          <w:jc w:val="center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7C3" w:rsidRDefault="000157C3" w:rsidP="000157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2. </w:t>
            </w:r>
          </w:p>
        </w:tc>
        <w:tc>
          <w:tcPr>
            <w:tcW w:w="5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7C3" w:rsidRPr="00FA6ABD" w:rsidRDefault="000157C3" w:rsidP="000157C3">
            <w:pPr>
              <w:spacing w:before="100" w:beforeAutospacing="1" w:after="100" w:afterAutospacing="1" w:line="240" w:lineRule="auto"/>
              <w:ind w:firstLine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FA6ABD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 w:bidi="ar-SA"/>
              </w:rPr>
              <w:t>Деятельность совета: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7C3" w:rsidRDefault="000157C3" w:rsidP="000157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7C3" w:rsidRDefault="000157C3" w:rsidP="000157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0157C3" w:rsidRPr="005C26F8" w:rsidTr="000157C3">
        <w:trPr>
          <w:tblCellSpacing w:w="7" w:type="dxa"/>
          <w:jc w:val="center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7C3" w:rsidRDefault="000157C3" w:rsidP="000157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2.1.</w:t>
            </w:r>
          </w:p>
        </w:tc>
        <w:tc>
          <w:tcPr>
            <w:tcW w:w="5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7C3" w:rsidRDefault="000157C3" w:rsidP="000157C3">
            <w:pPr>
              <w:spacing w:before="100" w:beforeAutospacing="1" w:after="100" w:afterAutospacing="1" w:line="240" w:lineRule="auto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Содействие в проведении для методических работников образовательных организаций обучающего семинара «Технология описания педагогического опыта»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7C3" w:rsidRDefault="000157C3" w:rsidP="000157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Октябрь 2014 г.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7C3" w:rsidRDefault="00C47C1B" w:rsidP="000157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Мусина Н.М.,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Кельбас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Р.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В</w:t>
            </w:r>
            <w:proofErr w:type="gramEnd"/>
            <w:r w:rsidR="000157C3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,</w:t>
            </w:r>
          </w:p>
          <w:p w:rsidR="000157C3" w:rsidRDefault="00C47C1B" w:rsidP="000157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Шишкина Н.</w:t>
            </w:r>
            <w:r w:rsidR="000157C3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М.</w:t>
            </w:r>
          </w:p>
        </w:tc>
      </w:tr>
      <w:tr w:rsidR="000157C3" w:rsidRPr="005C26F8" w:rsidTr="000157C3">
        <w:trPr>
          <w:tblCellSpacing w:w="7" w:type="dxa"/>
          <w:jc w:val="center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7C3" w:rsidRDefault="000157C3" w:rsidP="000157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2.2.</w:t>
            </w:r>
          </w:p>
        </w:tc>
        <w:tc>
          <w:tcPr>
            <w:tcW w:w="5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7C3" w:rsidRDefault="000157C3" w:rsidP="000157C3">
            <w:pPr>
              <w:spacing w:before="100" w:beforeAutospacing="1" w:after="100" w:afterAutospacing="1" w:line="240" w:lineRule="auto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Участие в качестве жюри в проведении конкурса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lastRenderedPageBreak/>
              <w:t>профессионального мастерства «Методист года города Нижневартовска»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7C3" w:rsidRDefault="000157C3" w:rsidP="000157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lastRenderedPageBreak/>
              <w:t>Март 2015 г.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7C3" w:rsidRDefault="000157C3" w:rsidP="000157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Члены ГМС </w:t>
            </w:r>
          </w:p>
        </w:tc>
      </w:tr>
      <w:tr w:rsidR="000157C3" w:rsidRPr="005C26F8" w:rsidTr="000157C3">
        <w:trPr>
          <w:tblCellSpacing w:w="7" w:type="dxa"/>
          <w:jc w:val="center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7C3" w:rsidRDefault="000157C3" w:rsidP="000157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lastRenderedPageBreak/>
              <w:t>2.3.</w:t>
            </w:r>
          </w:p>
        </w:tc>
        <w:tc>
          <w:tcPr>
            <w:tcW w:w="5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7C3" w:rsidRDefault="000157C3" w:rsidP="000157C3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Утверждение формы сертификата о публикации педагогического опыта на сайте МБУ «Центр развития образования»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7C3" w:rsidRDefault="000157C3" w:rsidP="000157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Ноябрь 2014 г.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7C3" w:rsidRDefault="00C47C1B" w:rsidP="000157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Лукиянчук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О.</w:t>
            </w:r>
            <w:r w:rsidR="000157C3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И.,</w:t>
            </w:r>
          </w:p>
          <w:p w:rsidR="000157C3" w:rsidRDefault="00C47C1B" w:rsidP="000157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Шарапова О.</w:t>
            </w:r>
            <w:r w:rsidR="000157C3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И.</w:t>
            </w:r>
          </w:p>
        </w:tc>
      </w:tr>
      <w:tr w:rsidR="000157C3" w:rsidRPr="005C26F8" w:rsidTr="000157C3">
        <w:trPr>
          <w:tblCellSpacing w:w="7" w:type="dxa"/>
          <w:jc w:val="center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7C3" w:rsidRDefault="000157C3" w:rsidP="000157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2.4.</w:t>
            </w:r>
          </w:p>
        </w:tc>
        <w:tc>
          <w:tcPr>
            <w:tcW w:w="5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7C3" w:rsidRDefault="000157C3" w:rsidP="000157C3">
            <w:pPr>
              <w:spacing w:before="100" w:beforeAutospacing="1" w:after="100" w:afterAutospacing="1" w:line="240" w:lineRule="auto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221C0F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Организация общественной экспертизы инновационного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педагогического </w:t>
            </w:r>
            <w:r w:rsidRPr="00221C0F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опыта, накопленного в образовательных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организациях</w:t>
            </w:r>
            <w:r w:rsidRPr="00221C0F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города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7C3" w:rsidRDefault="000157C3" w:rsidP="000157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Ноябрь 2014 г. – </w:t>
            </w:r>
          </w:p>
          <w:p w:rsidR="000157C3" w:rsidRDefault="000157C3" w:rsidP="000157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март</w:t>
            </w:r>
          </w:p>
          <w:p w:rsidR="000157C3" w:rsidRPr="005C26F8" w:rsidRDefault="000157C3" w:rsidP="000157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2015 </w:t>
            </w:r>
            <w:r w:rsidRPr="005C26F8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г.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7C3" w:rsidRDefault="00C47C1B" w:rsidP="000157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Лукиянчук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О.</w:t>
            </w:r>
            <w:r w:rsidR="000157C3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И.</w:t>
            </w:r>
          </w:p>
          <w:p w:rsidR="000157C3" w:rsidRDefault="00C47C1B" w:rsidP="000157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Труханович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А.</w:t>
            </w:r>
            <w:r w:rsidR="000157C3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В.</w:t>
            </w:r>
          </w:p>
          <w:p w:rsidR="00C47C1B" w:rsidRPr="005C26F8" w:rsidRDefault="00C47C1B" w:rsidP="000157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Осадчая Р.Т.</w:t>
            </w:r>
          </w:p>
        </w:tc>
      </w:tr>
      <w:tr w:rsidR="000157C3" w:rsidRPr="005C26F8" w:rsidTr="000157C3">
        <w:trPr>
          <w:trHeight w:val="579"/>
          <w:tblCellSpacing w:w="7" w:type="dxa"/>
          <w:jc w:val="center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7C3" w:rsidRPr="005C26F8" w:rsidRDefault="000157C3" w:rsidP="000157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5C26F8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 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2.5.</w:t>
            </w:r>
          </w:p>
        </w:tc>
        <w:tc>
          <w:tcPr>
            <w:tcW w:w="5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7C3" w:rsidRPr="00221C0F" w:rsidRDefault="000157C3" w:rsidP="000157C3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Организация предварительной разъяснительной работы с экспертами по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критериальному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аппарату оценки инновационного педагогического опыта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7C3" w:rsidRDefault="000157C3" w:rsidP="000157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В течение года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7C3" w:rsidRDefault="000157C3" w:rsidP="000157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Члены ГМС, руководители экспертных групп</w:t>
            </w:r>
          </w:p>
        </w:tc>
      </w:tr>
    </w:tbl>
    <w:p w:rsidR="000157C3" w:rsidRPr="005C26F8" w:rsidRDefault="000157C3" w:rsidP="000157C3">
      <w:pPr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</w:p>
    <w:p w:rsidR="0059043F" w:rsidRDefault="0059043F" w:rsidP="00950174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val="ru-RU" w:eastAsia="ru-RU" w:bidi="ar-SA"/>
        </w:rPr>
      </w:pPr>
    </w:p>
    <w:sectPr w:rsidR="0059043F" w:rsidSect="00633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E61AA"/>
    <w:multiLevelType w:val="multilevel"/>
    <w:tmpl w:val="12801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C16477"/>
    <w:multiLevelType w:val="hybridMultilevel"/>
    <w:tmpl w:val="BD18F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0D701B"/>
    <w:multiLevelType w:val="multilevel"/>
    <w:tmpl w:val="1930A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6F8"/>
    <w:rsid w:val="000157C3"/>
    <w:rsid w:val="000A226B"/>
    <w:rsid w:val="000A703D"/>
    <w:rsid w:val="000B1579"/>
    <w:rsid w:val="000C238D"/>
    <w:rsid w:val="0013187F"/>
    <w:rsid w:val="001329EF"/>
    <w:rsid w:val="00150F19"/>
    <w:rsid w:val="001935E0"/>
    <w:rsid w:val="001A6983"/>
    <w:rsid w:val="001B3342"/>
    <w:rsid w:val="001B36A4"/>
    <w:rsid w:val="001B49EC"/>
    <w:rsid w:val="001E60EA"/>
    <w:rsid w:val="00221C0F"/>
    <w:rsid w:val="0027232D"/>
    <w:rsid w:val="002B189A"/>
    <w:rsid w:val="002C0C78"/>
    <w:rsid w:val="002F4B33"/>
    <w:rsid w:val="004160E2"/>
    <w:rsid w:val="00427458"/>
    <w:rsid w:val="00494DA7"/>
    <w:rsid w:val="004D1963"/>
    <w:rsid w:val="004F0ABB"/>
    <w:rsid w:val="0055271E"/>
    <w:rsid w:val="0059043F"/>
    <w:rsid w:val="005C26F8"/>
    <w:rsid w:val="005C70FE"/>
    <w:rsid w:val="00633550"/>
    <w:rsid w:val="0065477C"/>
    <w:rsid w:val="006670A9"/>
    <w:rsid w:val="006752E4"/>
    <w:rsid w:val="00677884"/>
    <w:rsid w:val="006B3A1E"/>
    <w:rsid w:val="006C6982"/>
    <w:rsid w:val="006F7494"/>
    <w:rsid w:val="00705CCA"/>
    <w:rsid w:val="00716FF9"/>
    <w:rsid w:val="00725FB5"/>
    <w:rsid w:val="00763DCC"/>
    <w:rsid w:val="007A4DB6"/>
    <w:rsid w:val="007C0ECF"/>
    <w:rsid w:val="007E3269"/>
    <w:rsid w:val="007F3E2B"/>
    <w:rsid w:val="00800D76"/>
    <w:rsid w:val="00824B3C"/>
    <w:rsid w:val="008503FA"/>
    <w:rsid w:val="00866F71"/>
    <w:rsid w:val="00881FC0"/>
    <w:rsid w:val="0090541B"/>
    <w:rsid w:val="00950174"/>
    <w:rsid w:val="00961715"/>
    <w:rsid w:val="00A30474"/>
    <w:rsid w:val="00A6439F"/>
    <w:rsid w:val="00A703EC"/>
    <w:rsid w:val="00A731C0"/>
    <w:rsid w:val="00AA1D89"/>
    <w:rsid w:val="00AC7C8C"/>
    <w:rsid w:val="00AF511D"/>
    <w:rsid w:val="00B10928"/>
    <w:rsid w:val="00B156C2"/>
    <w:rsid w:val="00B415B6"/>
    <w:rsid w:val="00BD4846"/>
    <w:rsid w:val="00BE73E0"/>
    <w:rsid w:val="00C22373"/>
    <w:rsid w:val="00C47C1B"/>
    <w:rsid w:val="00C72447"/>
    <w:rsid w:val="00CA237D"/>
    <w:rsid w:val="00D47CC7"/>
    <w:rsid w:val="00D53339"/>
    <w:rsid w:val="00D544E8"/>
    <w:rsid w:val="00D72FB1"/>
    <w:rsid w:val="00D836C9"/>
    <w:rsid w:val="00DC11CF"/>
    <w:rsid w:val="00E3031B"/>
    <w:rsid w:val="00EA5830"/>
    <w:rsid w:val="00EB528B"/>
    <w:rsid w:val="00EF75E0"/>
    <w:rsid w:val="00F14084"/>
    <w:rsid w:val="00F85D19"/>
    <w:rsid w:val="00FA481B"/>
    <w:rsid w:val="00FA6ABD"/>
    <w:rsid w:val="00FE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2C0C78"/>
    <w:pPr>
      <w:spacing w:after="240" w:line="480" w:lineRule="auto"/>
      <w:ind w:firstLine="360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2C0C78"/>
    <w:pPr>
      <w:spacing w:before="600" w:after="0" w:line="360" w:lineRule="auto"/>
      <w:ind w:firstLine="0"/>
      <w:outlineLvl w:val="0"/>
    </w:pPr>
    <w:rPr>
      <w:rFonts w:ascii="Cambria" w:eastAsia="Times New Roman" w:hAnsi="Cambria"/>
      <w:b/>
      <w:bCs/>
      <w:i/>
      <w:iCs/>
      <w:sz w:val="32"/>
      <w:szCs w:val="32"/>
      <w:lang w:val="x-none" w:eastAsia="x-none" w:bidi="ar-SA"/>
    </w:rPr>
  </w:style>
  <w:style w:type="paragraph" w:styleId="2">
    <w:name w:val="heading 2"/>
    <w:basedOn w:val="a"/>
    <w:next w:val="a"/>
    <w:link w:val="20"/>
    <w:uiPriority w:val="9"/>
    <w:qFormat/>
    <w:rsid w:val="002C0C78"/>
    <w:pPr>
      <w:spacing w:before="320" w:after="0" w:line="360" w:lineRule="auto"/>
      <w:ind w:firstLine="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 w:bidi="ar-SA"/>
    </w:rPr>
  </w:style>
  <w:style w:type="paragraph" w:styleId="3">
    <w:name w:val="heading 3"/>
    <w:basedOn w:val="a"/>
    <w:next w:val="a"/>
    <w:link w:val="30"/>
    <w:uiPriority w:val="9"/>
    <w:qFormat/>
    <w:rsid w:val="002C0C78"/>
    <w:pPr>
      <w:spacing w:before="320" w:after="0" w:line="360" w:lineRule="auto"/>
      <w:ind w:firstLine="0"/>
      <w:outlineLvl w:val="2"/>
    </w:pPr>
    <w:rPr>
      <w:rFonts w:ascii="Cambria" w:eastAsia="Times New Roman" w:hAnsi="Cambria"/>
      <w:b/>
      <w:bCs/>
      <w:i/>
      <w:iCs/>
      <w:sz w:val="26"/>
      <w:szCs w:val="26"/>
      <w:lang w:val="x-none" w:eastAsia="x-none" w:bidi="ar-SA"/>
    </w:rPr>
  </w:style>
  <w:style w:type="paragraph" w:styleId="4">
    <w:name w:val="heading 4"/>
    <w:basedOn w:val="a"/>
    <w:next w:val="a"/>
    <w:link w:val="40"/>
    <w:uiPriority w:val="9"/>
    <w:qFormat/>
    <w:rsid w:val="002C0C78"/>
    <w:pPr>
      <w:spacing w:before="280" w:after="0" w:line="360" w:lineRule="auto"/>
      <w:ind w:firstLine="0"/>
      <w:outlineLvl w:val="3"/>
    </w:pPr>
    <w:rPr>
      <w:rFonts w:ascii="Cambria" w:eastAsia="Times New Roman" w:hAnsi="Cambria"/>
      <w:b/>
      <w:bCs/>
      <w:i/>
      <w:iCs/>
      <w:sz w:val="24"/>
      <w:szCs w:val="24"/>
      <w:lang w:val="x-none" w:eastAsia="x-none" w:bidi="ar-SA"/>
    </w:rPr>
  </w:style>
  <w:style w:type="paragraph" w:styleId="5">
    <w:name w:val="heading 5"/>
    <w:basedOn w:val="a"/>
    <w:next w:val="a"/>
    <w:link w:val="50"/>
    <w:uiPriority w:val="9"/>
    <w:qFormat/>
    <w:rsid w:val="002C0C78"/>
    <w:pPr>
      <w:spacing w:before="280" w:after="0" w:line="360" w:lineRule="auto"/>
      <w:ind w:firstLine="0"/>
      <w:outlineLvl w:val="4"/>
    </w:pPr>
    <w:rPr>
      <w:rFonts w:ascii="Cambria" w:eastAsia="Times New Roman" w:hAnsi="Cambria"/>
      <w:b/>
      <w:bCs/>
      <w:i/>
      <w:iCs/>
      <w:sz w:val="20"/>
      <w:szCs w:val="20"/>
      <w:lang w:val="x-none" w:eastAsia="x-none" w:bidi="ar-SA"/>
    </w:rPr>
  </w:style>
  <w:style w:type="paragraph" w:styleId="6">
    <w:name w:val="heading 6"/>
    <w:basedOn w:val="a"/>
    <w:next w:val="a"/>
    <w:link w:val="60"/>
    <w:uiPriority w:val="9"/>
    <w:qFormat/>
    <w:rsid w:val="002C0C78"/>
    <w:pPr>
      <w:spacing w:before="280" w:after="80" w:line="360" w:lineRule="auto"/>
      <w:ind w:firstLine="0"/>
      <w:outlineLvl w:val="5"/>
    </w:pPr>
    <w:rPr>
      <w:rFonts w:ascii="Cambria" w:eastAsia="Times New Roman" w:hAnsi="Cambria"/>
      <w:b/>
      <w:bCs/>
      <w:i/>
      <w:iCs/>
      <w:sz w:val="20"/>
      <w:szCs w:val="20"/>
      <w:lang w:val="x-none" w:eastAsia="x-none" w:bidi="ar-SA"/>
    </w:rPr>
  </w:style>
  <w:style w:type="paragraph" w:styleId="7">
    <w:name w:val="heading 7"/>
    <w:basedOn w:val="a"/>
    <w:next w:val="a"/>
    <w:link w:val="70"/>
    <w:uiPriority w:val="9"/>
    <w:qFormat/>
    <w:rsid w:val="002C0C78"/>
    <w:pPr>
      <w:spacing w:before="280" w:after="0" w:line="360" w:lineRule="auto"/>
      <w:ind w:firstLine="0"/>
      <w:outlineLvl w:val="6"/>
    </w:pPr>
    <w:rPr>
      <w:rFonts w:ascii="Cambria" w:eastAsia="Times New Roman" w:hAnsi="Cambria"/>
      <w:b/>
      <w:bCs/>
      <w:i/>
      <w:iCs/>
      <w:sz w:val="20"/>
      <w:szCs w:val="20"/>
      <w:lang w:val="x-none" w:eastAsia="x-none" w:bidi="ar-SA"/>
    </w:rPr>
  </w:style>
  <w:style w:type="paragraph" w:styleId="8">
    <w:name w:val="heading 8"/>
    <w:basedOn w:val="a"/>
    <w:next w:val="a"/>
    <w:link w:val="80"/>
    <w:uiPriority w:val="9"/>
    <w:qFormat/>
    <w:rsid w:val="002C0C78"/>
    <w:pPr>
      <w:spacing w:before="280" w:after="0" w:line="360" w:lineRule="auto"/>
      <w:ind w:firstLine="0"/>
      <w:outlineLvl w:val="7"/>
    </w:pPr>
    <w:rPr>
      <w:rFonts w:ascii="Cambria" w:eastAsia="Times New Roman" w:hAnsi="Cambria"/>
      <w:b/>
      <w:bCs/>
      <w:i/>
      <w:iCs/>
      <w:sz w:val="18"/>
      <w:szCs w:val="18"/>
      <w:lang w:val="x-none" w:eastAsia="x-none" w:bidi="ar-SA"/>
    </w:rPr>
  </w:style>
  <w:style w:type="paragraph" w:styleId="9">
    <w:name w:val="heading 9"/>
    <w:basedOn w:val="a"/>
    <w:next w:val="a"/>
    <w:link w:val="90"/>
    <w:uiPriority w:val="9"/>
    <w:qFormat/>
    <w:rsid w:val="002C0C78"/>
    <w:pPr>
      <w:spacing w:before="280" w:after="0" w:line="360" w:lineRule="auto"/>
      <w:ind w:firstLine="0"/>
      <w:outlineLvl w:val="8"/>
    </w:pPr>
    <w:rPr>
      <w:rFonts w:ascii="Cambria" w:eastAsia="Times New Roman" w:hAnsi="Cambria"/>
      <w:i/>
      <w:iCs/>
      <w:sz w:val="18"/>
      <w:szCs w:val="18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C0C78"/>
    <w:rPr>
      <w:rFonts w:ascii="Cambria" w:eastAsia="Times New Roman" w:hAnsi="Cambria" w:cs="Times New Roman"/>
      <w:b/>
      <w:bCs/>
      <w:i/>
      <w:iCs/>
      <w:sz w:val="32"/>
      <w:szCs w:val="32"/>
    </w:rPr>
  </w:style>
  <w:style w:type="character" w:customStyle="1" w:styleId="20">
    <w:name w:val="Заголовок 2 Знак"/>
    <w:link w:val="2"/>
    <w:uiPriority w:val="9"/>
    <w:rsid w:val="002C0C7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2C0C78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2C0C78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2C0C78"/>
    <w:rPr>
      <w:rFonts w:ascii="Cambria" w:eastAsia="Times New Roman" w:hAnsi="Cambria" w:cs="Times New Roman"/>
      <w:b/>
      <w:bCs/>
      <w:i/>
      <w:iCs/>
    </w:rPr>
  </w:style>
  <w:style w:type="character" w:customStyle="1" w:styleId="60">
    <w:name w:val="Заголовок 6 Знак"/>
    <w:link w:val="6"/>
    <w:uiPriority w:val="9"/>
    <w:semiHidden/>
    <w:rsid w:val="002C0C78"/>
    <w:rPr>
      <w:rFonts w:ascii="Cambria" w:eastAsia="Times New Roman" w:hAnsi="Cambria" w:cs="Times New Roman"/>
      <w:b/>
      <w:bCs/>
      <w:i/>
      <w:iCs/>
    </w:rPr>
  </w:style>
  <w:style w:type="character" w:customStyle="1" w:styleId="70">
    <w:name w:val="Заголовок 7 Знак"/>
    <w:link w:val="7"/>
    <w:uiPriority w:val="9"/>
    <w:semiHidden/>
    <w:rsid w:val="002C0C78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2C0C78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90">
    <w:name w:val="Заголовок 9 Знак"/>
    <w:link w:val="9"/>
    <w:uiPriority w:val="9"/>
    <w:semiHidden/>
    <w:rsid w:val="002C0C78"/>
    <w:rPr>
      <w:rFonts w:ascii="Cambria" w:eastAsia="Times New Roman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qFormat/>
    <w:rsid w:val="002C0C78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C0C78"/>
    <w:pPr>
      <w:spacing w:line="240" w:lineRule="auto"/>
      <w:ind w:firstLine="0"/>
    </w:pPr>
    <w:rPr>
      <w:rFonts w:ascii="Cambria" w:eastAsia="Times New Roman" w:hAnsi="Cambria"/>
      <w:b/>
      <w:bCs/>
      <w:i/>
      <w:iCs/>
      <w:spacing w:val="10"/>
      <w:sz w:val="60"/>
      <w:szCs w:val="60"/>
      <w:lang w:val="x-none" w:eastAsia="x-none" w:bidi="ar-SA"/>
    </w:rPr>
  </w:style>
  <w:style w:type="character" w:customStyle="1" w:styleId="a5">
    <w:name w:val="Название Знак"/>
    <w:link w:val="a4"/>
    <w:uiPriority w:val="10"/>
    <w:rsid w:val="002C0C78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2C0C78"/>
    <w:pPr>
      <w:spacing w:after="320"/>
      <w:jc w:val="right"/>
    </w:pPr>
    <w:rPr>
      <w:i/>
      <w:iCs/>
      <w:color w:val="808080"/>
      <w:spacing w:val="10"/>
      <w:sz w:val="24"/>
      <w:szCs w:val="24"/>
      <w:lang w:val="x-none" w:eastAsia="x-none" w:bidi="ar-SA"/>
    </w:rPr>
  </w:style>
  <w:style w:type="character" w:customStyle="1" w:styleId="a7">
    <w:name w:val="Подзаголовок Знак"/>
    <w:link w:val="a6"/>
    <w:uiPriority w:val="11"/>
    <w:rsid w:val="002C0C78"/>
    <w:rPr>
      <w:i/>
      <w:iCs/>
      <w:color w:val="808080"/>
      <w:spacing w:val="10"/>
      <w:sz w:val="24"/>
      <w:szCs w:val="24"/>
    </w:rPr>
  </w:style>
  <w:style w:type="character" w:styleId="a8">
    <w:name w:val="Strong"/>
    <w:uiPriority w:val="22"/>
    <w:qFormat/>
    <w:rsid w:val="002C0C78"/>
    <w:rPr>
      <w:b/>
      <w:bCs/>
      <w:spacing w:val="0"/>
    </w:rPr>
  </w:style>
  <w:style w:type="character" w:styleId="a9">
    <w:name w:val="Emphasis"/>
    <w:uiPriority w:val="20"/>
    <w:qFormat/>
    <w:rsid w:val="002C0C78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2C0C78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2C0C7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C0C78"/>
    <w:rPr>
      <w:color w:val="5A5A5A"/>
      <w:sz w:val="20"/>
      <w:szCs w:val="20"/>
      <w:lang w:val="x-none" w:eastAsia="x-none" w:bidi="ar-SA"/>
    </w:rPr>
  </w:style>
  <w:style w:type="character" w:customStyle="1" w:styleId="22">
    <w:name w:val="Цитата 2 Знак"/>
    <w:link w:val="21"/>
    <w:uiPriority w:val="29"/>
    <w:rsid w:val="002C0C78"/>
    <w:rPr>
      <w:rFonts w:ascii="Calibri"/>
      <w:color w:val="5A5A5A"/>
    </w:rPr>
  </w:style>
  <w:style w:type="paragraph" w:styleId="ac">
    <w:name w:val="Intense Quote"/>
    <w:basedOn w:val="a"/>
    <w:next w:val="a"/>
    <w:link w:val="ad"/>
    <w:uiPriority w:val="30"/>
    <w:qFormat/>
    <w:rsid w:val="002C0C78"/>
    <w:pPr>
      <w:spacing w:before="320" w:after="480" w:line="240" w:lineRule="auto"/>
      <w:ind w:left="720" w:right="720" w:firstLine="0"/>
      <w:jc w:val="center"/>
    </w:pPr>
    <w:rPr>
      <w:rFonts w:ascii="Cambria" w:eastAsia="Times New Roman" w:hAnsi="Cambria"/>
      <w:i/>
      <w:iCs/>
      <w:sz w:val="20"/>
      <w:szCs w:val="20"/>
      <w:lang w:val="x-none" w:eastAsia="x-none" w:bidi="ar-SA"/>
    </w:rPr>
  </w:style>
  <w:style w:type="character" w:customStyle="1" w:styleId="ad">
    <w:name w:val="Выделенная цитата Знак"/>
    <w:link w:val="ac"/>
    <w:uiPriority w:val="30"/>
    <w:rsid w:val="002C0C78"/>
    <w:rPr>
      <w:rFonts w:ascii="Cambria" w:eastAsia="Times New Roman" w:hAnsi="Cambria" w:cs="Times New Roman"/>
      <w:i/>
      <w:iCs/>
      <w:sz w:val="20"/>
      <w:szCs w:val="20"/>
    </w:rPr>
  </w:style>
  <w:style w:type="character" w:styleId="ae">
    <w:name w:val="Subtle Emphasis"/>
    <w:uiPriority w:val="19"/>
    <w:qFormat/>
    <w:rsid w:val="002C0C78"/>
    <w:rPr>
      <w:i/>
      <w:iCs/>
      <w:color w:val="5A5A5A"/>
    </w:rPr>
  </w:style>
  <w:style w:type="character" w:styleId="af">
    <w:name w:val="Intense Emphasis"/>
    <w:uiPriority w:val="21"/>
    <w:qFormat/>
    <w:rsid w:val="002C0C78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2C0C78"/>
    <w:rPr>
      <w:smallCaps/>
    </w:rPr>
  </w:style>
  <w:style w:type="character" w:styleId="af1">
    <w:name w:val="Intense Reference"/>
    <w:uiPriority w:val="32"/>
    <w:qFormat/>
    <w:rsid w:val="002C0C78"/>
    <w:rPr>
      <w:b/>
      <w:bCs/>
      <w:smallCaps/>
      <w:color w:val="auto"/>
    </w:rPr>
  </w:style>
  <w:style w:type="character" w:styleId="af2">
    <w:name w:val="Book Title"/>
    <w:uiPriority w:val="33"/>
    <w:qFormat/>
    <w:rsid w:val="002C0C78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qFormat/>
    <w:rsid w:val="002C0C78"/>
    <w:pPr>
      <w:outlineLvl w:val="9"/>
    </w:pPr>
  </w:style>
  <w:style w:type="paragraph" w:customStyle="1" w:styleId="inputbox">
    <w:name w:val="inputbox"/>
    <w:basedOn w:val="a"/>
    <w:rsid w:val="005C26F8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scayt-misspell">
    <w:name w:val="scayt-misspell"/>
    <w:basedOn w:val="a0"/>
    <w:rsid w:val="005C26F8"/>
  </w:style>
  <w:style w:type="paragraph" w:styleId="af4">
    <w:name w:val="Normal (Web)"/>
    <w:basedOn w:val="a"/>
    <w:uiPriority w:val="99"/>
    <w:unhideWhenUsed/>
    <w:rsid w:val="005C26F8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2C0C78"/>
    <w:pPr>
      <w:spacing w:after="240" w:line="480" w:lineRule="auto"/>
      <w:ind w:firstLine="360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2C0C78"/>
    <w:pPr>
      <w:spacing w:before="600" w:after="0" w:line="360" w:lineRule="auto"/>
      <w:ind w:firstLine="0"/>
      <w:outlineLvl w:val="0"/>
    </w:pPr>
    <w:rPr>
      <w:rFonts w:ascii="Cambria" w:eastAsia="Times New Roman" w:hAnsi="Cambria"/>
      <w:b/>
      <w:bCs/>
      <w:i/>
      <w:iCs/>
      <w:sz w:val="32"/>
      <w:szCs w:val="32"/>
      <w:lang w:val="x-none" w:eastAsia="x-none" w:bidi="ar-SA"/>
    </w:rPr>
  </w:style>
  <w:style w:type="paragraph" w:styleId="2">
    <w:name w:val="heading 2"/>
    <w:basedOn w:val="a"/>
    <w:next w:val="a"/>
    <w:link w:val="20"/>
    <w:uiPriority w:val="9"/>
    <w:qFormat/>
    <w:rsid w:val="002C0C78"/>
    <w:pPr>
      <w:spacing w:before="320" w:after="0" w:line="360" w:lineRule="auto"/>
      <w:ind w:firstLine="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 w:bidi="ar-SA"/>
    </w:rPr>
  </w:style>
  <w:style w:type="paragraph" w:styleId="3">
    <w:name w:val="heading 3"/>
    <w:basedOn w:val="a"/>
    <w:next w:val="a"/>
    <w:link w:val="30"/>
    <w:uiPriority w:val="9"/>
    <w:qFormat/>
    <w:rsid w:val="002C0C78"/>
    <w:pPr>
      <w:spacing w:before="320" w:after="0" w:line="360" w:lineRule="auto"/>
      <w:ind w:firstLine="0"/>
      <w:outlineLvl w:val="2"/>
    </w:pPr>
    <w:rPr>
      <w:rFonts w:ascii="Cambria" w:eastAsia="Times New Roman" w:hAnsi="Cambria"/>
      <w:b/>
      <w:bCs/>
      <w:i/>
      <w:iCs/>
      <w:sz w:val="26"/>
      <w:szCs w:val="26"/>
      <w:lang w:val="x-none" w:eastAsia="x-none" w:bidi="ar-SA"/>
    </w:rPr>
  </w:style>
  <w:style w:type="paragraph" w:styleId="4">
    <w:name w:val="heading 4"/>
    <w:basedOn w:val="a"/>
    <w:next w:val="a"/>
    <w:link w:val="40"/>
    <w:uiPriority w:val="9"/>
    <w:qFormat/>
    <w:rsid w:val="002C0C78"/>
    <w:pPr>
      <w:spacing w:before="280" w:after="0" w:line="360" w:lineRule="auto"/>
      <w:ind w:firstLine="0"/>
      <w:outlineLvl w:val="3"/>
    </w:pPr>
    <w:rPr>
      <w:rFonts w:ascii="Cambria" w:eastAsia="Times New Roman" w:hAnsi="Cambria"/>
      <w:b/>
      <w:bCs/>
      <w:i/>
      <w:iCs/>
      <w:sz w:val="24"/>
      <w:szCs w:val="24"/>
      <w:lang w:val="x-none" w:eastAsia="x-none" w:bidi="ar-SA"/>
    </w:rPr>
  </w:style>
  <w:style w:type="paragraph" w:styleId="5">
    <w:name w:val="heading 5"/>
    <w:basedOn w:val="a"/>
    <w:next w:val="a"/>
    <w:link w:val="50"/>
    <w:uiPriority w:val="9"/>
    <w:qFormat/>
    <w:rsid w:val="002C0C78"/>
    <w:pPr>
      <w:spacing w:before="280" w:after="0" w:line="360" w:lineRule="auto"/>
      <w:ind w:firstLine="0"/>
      <w:outlineLvl w:val="4"/>
    </w:pPr>
    <w:rPr>
      <w:rFonts w:ascii="Cambria" w:eastAsia="Times New Roman" w:hAnsi="Cambria"/>
      <w:b/>
      <w:bCs/>
      <w:i/>
      <w:iCs/>
      <w:sz w:val="20"/>
      <w:szCs w:val="20"/>
      <w:lang w:val="x-none" w:eastAsia="x-none" w:bidi="ar-SA"/>
    </w:rPr>
  </w:style>
  <w:style w:type="paragraph" w:styleId="6">
    <w:name w:val="heading 6"/>
    <w:basedOn w:val="a"/>
    <w:next w:val="a"/>
    <w:link w:val="60"/>
    <w:uiPriority w:val="9"/>
    <w:qFormat/>
    <w:rsid w:val="002C0C78"/>
    <w:pPr>
      <w:spacing w:before="280" w:after="80" w:line="360" w:lineRule="auto"/>
      <w:ind w:firstLine="0"/>
      <w:outlineLvl w:val="5"/>
    </w:pPr>
    <w:rPr>
      <w:rFonts w:ascii="Cambria" w:eastAsia="Times New Roman" w:hAnsi="Cambria"/>
      <w:b/>
      <w:bCs/>
      <w:i/>
      <w:iCs/>
      <w:sz w:val="20"/>
      <w:szCs w:val="20"/>
      <w:lang w:val="x-none" w:eastAsia="x-none" w:bidi="ar-SA"/>
    </w:rPr>
  </w:style>
  <w:style w:type="paragraph" w:styleId="7">
    <w:name w:val="heading 7"/>
    <w:basedOn w:val="a"/>
    <w:next w:val="a"/>
    <w:link w:val="70"/>
    <w:uiPriority w:val="9"/>
    <w:qFormat/>
    <w:rsid w:val="002C0C78"/>
    <w:pPr>
      <w:spacing w:before="280" w:after="0" w:line="360" w:lineRule="auto"/>
      <w:ind w:firstLine="0"/>
      <w:outlineLvl w:val="6"/>
    </w:pPr>
    <w:rPr>
      <w:rFonts w:ascii="Cambria" w:eastAsia="Times New Roman" w:hAnsi="Cambria"/>
      <w:b/>
      <w:bCs/>
      <w:i/>
      <w:iCs/>
      <w:sz w:val="20"/>
      <w:szCs w:val="20"/>
      <w:lang w:val="x-none" w:eastAsia="x-none" w:bidi="ar-SA"/>
    </w:rPr>
  </w:style>
  <w:style w:type="paragraph" w:styleId="8">
    <w:name w:val="heading 8"/>
    <w:basedOn w:val="a"/>
    <w:next w:val="a"/>
    <w:link w:val="80"/>
    <w:uiPriority w:val="9"/>
    <w:qFormat/>
    <w:rsid w:val="002C0C78"/>
    <w:pPr>
      <w:spacing w:before="280" w:after="0" w:line="360" w:lineRule="auto"/>
      <w:ind w:firstLine="0"/>
      <w:outlineLvl w:val="7"/>
    </w:pPr>
    <w:rPr>
      <w:rFonts w:ascii="Cambria" w:eastAsia="Times New Roman" w:hAnsi="Cambria"/>
      <w:b/>
      <w:bCs/>
      <w:i/>
      <w:iCs/>
      <w:sz w:val="18"/>
      <w:szCs w:val="18"/>
      <w:lang w:val="x-none" w:eastAsia="x-none" w:bidi="ar-SA"/>
    </w:rPr>
  </w:style>
  <w:style w:type="paragraph" w:styleId="9">
    <w:name w:val="heading 9"/>
    <w:basedOn w:val="a"/>
    <w:next w:val="a"/>
    <w:link w:val="90"/>
    <w:uiPriority w:val="9"/>
    <w:qFormat/>
    <w:rsid w:val="002C0C78"/>
    <w:pPr>
      <w:spacing w:before="280" w:after="0" w:line="360" w:lineRule="auto"/>
      <w:ind w:firstLine="0"/>
      <w:outlineLvl w:val="8"/>
    </w:pPr>
    <w:rPr>
      <w:rFonts w:ascii="Cambria" w:eastAsia="Times New Roman" w:hAnsi="Cambria"/>
      <w:i/>
      <w:iCs/>
      <w:sz w:val="18"/>
      <w:szCs w:val="18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C0C78"/>
    <w:rPr>
      <w:rFonts w:ascii="Cambria" w:eastAsia="Times New Roman" w:hAnsi="Cambria" w:cs="Times New Roman"/>
      <w:b/>
      <w:bCs/>
      <w:i/>
      <w:iCs/>
      <w:sz w:val="32"/>
      <w:szCs w:val="32"/>
    </w:rPr>
  </w:style>
  <w:style w:type="character" w:customStyle="1" w:styleId="20">
    <w:name w:val="Заголовок 2 Знак"/>
    <w:link w:val="2"/>
    <w:uiPriority w:val="9"/>
    <w:rsid w:val="002C0C7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2C0C78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2C0C78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2C0C78"/>
    <w:rPr>
      <w:rFonts w:ascii="Cambria" w:eastAsia="Times New Roman" w:hAnsi="Cambria" w:cs="Times New Roman"/>
      <w:b/>
      <w:bCs/>
      <w:i/>
      <w:iCs/>
    </w:rPr>
  </w:style>
  <w:style w:type="character" w:customStyle="1" w:styleId="60">
    <w:name w:val="Заголовок 6 Знак"/>
    <w:link w:val="6"/>
    <w:uiPriority w:val="9"/>
    <w:semiHidden/>
    <w:rsid w:val="002C0C78"/>
    <w:rPr>
      <w:rFonts w:ascii="Cambria" w:eastAsia="Times New Roman" w:hAnsi="Cambria" w:cs="Times New Roman"/>
      <w:b/>
      <w:bCs/>
      <w:i/>
      <w:iCs/>
    </w:rPr>
  </w:style>
  <w:style w:type="character" w:customStyle="1" w:styleId="70">
    <w:name w:val="Заголовок 7 Знак"/>
    <w:link w:val="7"/>
    <w:uiPriority w:val="9"/>
    <w:semiHidden/>
    <w:rsid w:val="002C0C78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2C0C78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90">
    <w:name w:val="Заголовок 9 Знак"/>
    <w:link w:val="9"/>
    <w:uiPriority w:val="9"/>
    <w:semiHidden/>
    <w:rsid w:val="002C0C78"/>
    <w:rPr>
      <w:rFonts w:ascii="Cambria" w:eastAsia="Times New Roman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qFormat/>
    <w:rsid w:val="002C0C78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C0C78"/>
    <w:pPr>
      <w:spacing w:line="240" w:lineRule="auto"/>
      <w:ind w:firstLine="0"/>
    </w:pPr>
    <w:rPr>
      <w:rFonts w:ascii="Cambria" w:eastAsia="Times New Roman" w:hAnsi="Cambria"/>
      <w:b/>
      <w:bCs/>
      <w:i/>
      <w:iCs/>
      <w:spacing w:val="10"/>
      <w:sz w:val="60"/>
      <w:szCs w:val="60"/>
      <w:lang w:val="x-none" w:eastAsia="x-none" w:bidi="ar-SA"/>
    </w:rPr>
  </w:style>
  <w:style w:type="character" w:customStyle="1" w:styleId="a5">
    <w:name w:val="Название Знак"/>
    <w:link w:val="a4"/>
    <w:uiPriority w:val="10"/>
    <w:rsid w:val="002C0C78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2C0C78"/>
    <w:pPr>
      <w:spacing w:after="320"/>
      <w:jc w:val="right"/>
    </w:pPr>
    <w:rPr>
      <w:i/>
      <w:iCs/>
      <w:color w:val="808080"/>
      <w:spacing w:val="10"/>
      <w:sz w:val="24"/>
      <w:szCs w:val="24"/>
      <w:lang w:val="x-none" w:eastAsia="x-none" w:bidi="ar-SA"/>
    </w:rPr>
  </w:style>
  <w:style w:type="character" w:customStyle="1" w:styleId="a7">
    <w:name w:val="Подзаголовок Знак"/>
    <w:link w:val="a6"/>
    <w:uiPriority w:val="11"/>
    <w:rsid w:val="002C0C78"/>
    <w:rPr>
      <w:i/>
      <w:iCs/>
      <w:color w:val="808080"/>
      <w:spacing w:val="10"/>
      <w:sz w:val="24"/>
      <w:szCs w:val="24"/>
    </w:rPr>
  </w:style>
  <w:style w:type="character" w:styleId="a8">
    <w:name w:val="Strong"/>
    <w:uiPriority w:val="22"/>
    <w:qFormat/>
    <w:rsid w:val="002C0C78"/>
    <w:rPr>
      <w:b/>
      <w:bCs/>
      <w:spacing w:val="0"/>
    </w:rPr>
  </w:style>
  <w:style w:type="character" w:styleId="a9">
    <w:name w:val="Emphasis"/>
    <w:uiPriority w:val="20"/>
    <w:qFormat/>
    <w:rsid w:val="002C0C78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2C0C78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2C0C7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C0C78"/>
    <w:rPr>
      <w:color w:val="5A5A5A"/>
      <w:sz w:val="20"/>
      <w:szCs w:val="20"/>
      <w:lang w:val="x-none" w:eastAsia="x-none" w:bidi="ar-SA"/>
    </w:rPr>
  </w:style>
  <w:style w:type="character" w:customStyle="1" w:styleId="22">
    <w:name w:val="Цитата 2 Знак"/>
    <w:link w:val="21"/>
    <w:uiPriority w:val="29"/>
    <w:rsid w:val="002C0C78"/>
    <w:rPr>
      <w:rFonts w:ascii="Calibri"/>
      <w:color w:val="5A5A5A"/>
    </w:rPr>
  </w:style>
  <w:style w:type="paragraph" w:styleId="ac">
    <w:name w:val="Intense Quote"/>
    <w:basedOn w:val="a"/>
    <w:next w:val="a"/>
    <w:link w:val="ad"/>
    <w:uiPriority w:val="30"/>
    <w:qFormat/>
    <w:rsid w:val="002C0C78"/>
    <w:pPr>
      <w:spacing w:before="320" w:after="480" w:line="240" w:lineRule="auto"/>
      <w:ind w:left="720" w:right="720" w:firstLine="0"/>
      <w:jc w:val="center"/>
    </w:pPr>
    <w:rPr>
      <w:rFonts w:ascii="Cambria" w:eastAsia="Times New Roman" w:hAnsi="Cambria"/>
      <w:i/>
      <w:iCs/>
      <w:sz w:val="20"/>
      <w:szCs w:val="20"/>
      <w:lang w:val="x-none" w:eastAsia="x-none" w:bidi="ar-SA"/>
    </w:rPr>
  </w:style>
  <w:style w:type="character" w:customStyle="1" w:styleId="ad">
    <w:name w:val="Выделенная цитата Знак"/>
    <w:link w:val="ac"/>
    <w:uiPriority w:val="30"/>
    <w:rsid w:val="002C0C78"/>
    <w:rPr>
      <w:rFonts w:ascii="Cambria" w:eastAsia="Times New Roman" w:hAnsi="Cambria" w:cs="Times New Roman"/>
      <w:i/>
      <w:iCs/>
      <w:sz w:val="20"/>
      <w:szCs w:val="20"/>
    </w:rPr>
  </w:style>
  <w:style w:type="character" w:styleId="ae">
    <w:name w:val="Subtle Emphasis"/>
    <w:uiPriority w:val="19"/>
    <w:qFormat/>
    <w:rsid w:val="002C0C78"/>
    <w:rPr>
      <w:i/>
      <w:iCs/>
      <w:color w:val="5A5A5A"/>
    </w:rPr>
  </w:style>
  <w:style w:type="character" w:styleId="af">
    <w:name w:val="Intense Emphasis"/>
    <w:uiPriority w:val="21"/>
    <w:qFormat/>
    <w:rsid w:val="002C0C78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2C0C78"/>
    <w:rPr>
      <w:smallCaps/>
    </w:rPr>
  </w:style>
  <w:style w:type="character" w:styleId="af1">
    <w:name w:val="Intense Reference"/>
    <w:uiPriority w:val="32"/>
    <w:qFormat/>
    <w:rsid w:val="002C0C78"/>
    <w:rPr>
      <w:b/>
      <w:bCs/>
      <w:smallCaps/>
      <w:color w:val="auto"/>
    </w:rPr>
  </w:style>
  <w:style w:type="character" w:styleId="af2">
    <w:name w:val="Book Title"/>
    <w:uiPriority w:val="33"/>
    <w:qFormat/>
    <w:rsid w:val="002C0C78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qFormat/>
    <w:rsid w:val="002C0C78"/>
    <w:pPr>
      <w:outlineLvl w:val="9"/>
    </w:pPr>
  </w:style>
  <w:style w:type="paragraph" w:customStyle="1" w:styleId="inputbox">
    <w:name w:val="inputbox"/>
    <w:basedOn w:val="a"/>
    <w:rsid w:val="005C26F8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scayt-misspell">
    <w:name w:val="scayt-misspell"/>
    <w:basedOn w:val="a0"/>
    <w:rsid w:val="005C26F8"/>
  </w:style>
  <w:style w:type="paragraph" w:styleId="af4">
    <w:name w:val="Normal (Web)"/>
    <w:basedOn w:val="a"/>
    <w:uiPriority w:val="99"/>
    <w:unhideWhenUsed/>
    <w:rsid w:val="005C26F8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2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7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2014-03-09T14:12:00Z</cp:lastPrinted>
  <dcterms:created xsi:type="dcterms:W3CDTF">2021-09-03T11:17:00Z</dcterms:created>
  <dcterms:modified xsi:type="dcterms:W3CDTF">2021-09-03T11:17:00Z</dcterms:modified>
</cp:coreProperties>
</file>