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1CE" w:rsidRPr="007461CE" w:rsidRDefault="007461CE" w:rsidP="007461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1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 2</w:t>
      </w:r>
    </w:p>
    <w:p w:rsidR="007461CE" w:rsidRPr="007461CE" w:rsidRDefault="007461CE" w:rsidP="007461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1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заседания межотраслевого ресурсного методического центра</w:t>
      </w:r>
    </w:p>
    <w:p w:rsidR="007461CE" w:rsidRPr="007461CE" w:rsidRDefault="007461CE" w:rsidP="007461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1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«Обеспечение качества управления и развития кадрового потенциала </w:t>
      </w:r>
    </w:p>
    <w:p w:rsidR="007461CE" w:rsidRPr="007461CE" w:rsidRDefault="007461CE" w:rsidP="007461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1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через школу развития управленческих кадров»</w:t>
      </w:r>
    </w:p>
    <w:p w:rsidR="007461CE" w:rsidRPr="007461CE" w:rsidRDefault="007461CE" w:rsidP="007461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1C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461CE" w:rsidRPr="007461CE" w:rsidRDefault="007461CE" w:rsidP="007461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1CE">
        <w:rPr>
          <w:rFonts w:ascii="Times New Roman" w:eastAsia="Times New Roman" w:hAnsi="Times New Roman" w:cs="Times New Roman"/>
          <w:sz w:val="24"/>
          <w:szCs w:val="24"/>
          <w:lang w:eastAsia="ru-RU"/>
        </w:rPr>
        <w:t>г. Нижневартовск                                                                                  от 27 декабря 2016 г.</w:t>
      </w:r>
    </w:p>
    <w:p w:rsidR="007461CE" w:rsidRPr="007461CE" w:rsidRDefault="007461CE" w:rsidP="007461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1C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461CE" w:rsidRPr="007461CE" w:rsidRDefault="007461CE" w:rsidP="007461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1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Время, место проведения:</w:t>
      </w:r>
      <w:r w:rsidRPr="007461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15.00–16.30, МБОУ «Средняя школа № 32». </w:t>
      </w:r>
    </w:p>
    <w:p w:rsidR="007461CE" w:rsidRPr="007461CE" w:rsidRDefault="007461CE" w:rsidP="007461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1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Участники заседания:</w:t>
      </w:r>
      <w:r w:rsidRPr="007461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30 человек.</w:t>
      </w:r>
    </w:p>
    <w:p w:rsidR="007461CE" w:rsidRPr="007461CE" w:rsidRDefault="007461CE" w:rsidP="007461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1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заседания:</w:t>
      </w:r>
      <w:r w:rsidRPr="007461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«Актуальные вопросы деятельности в системе дополнительного образования».</w:t>
      </w:r>
    </w:p>
    <w:p w:rsidR="007461CE" w:rsidRPr="007461CE" w:rsidRDefault="007461CE" w:rsidP="007461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1C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461CE" w:rsidRPr="007461CE" w:rsidRDefault="007461CE" w:rsidP="007461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1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ходе заседания выступили: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898"/>
        <w:gridCol w:w="4419"/>
        <w:gridCol w:w="3158"/>
      </w:tblGrid>
      <w:tr w:rsidR="007461CE" w:rsidRPr="007461CE" w:rsidTr="007461CE">
        <w:trPr>
          <w:tblCellSpacing w:w="0" w:type="dxa"/>
          <w:jc w:val="center"/>
        </w:trPr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61CE" w:rsidRPr="007461CE" w:rsidRDefault="007461CE" w:rsidP="0074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1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61CE" w:rsidRPr="007461CE" w:rsidRDefault="007461CE" w:rsidP="0074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1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61CE" w:rsidRPr="007461CE" w:rsidRDefault="007461CE" w:rsidP="0074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1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Исполнитель</w:t>
            </w:r>
          </w:p>
        </w:tc>
      </w:tr>
      <w:tr w:rsidR="007461CE" w:rsidRPr="007461CE" w:rsidTr="007461CE">
        <w:trPr>
          <w:tblCellSpacing w:w="0" w:type="dxa"/>
          <w:jc w:val="center"/>
        </w:trPr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61CE" w:rsidRPr="007461CE" w:rsidRDefault="007461CE" w:rsidP="0074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15.00–15.10</w:t>
            </w: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61CE" w:rsidRPr="007461CE" w:rsidRDefault="007461CE" w:rsidP="00746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Pr="007461C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Вступительное слово по теме заседания «Актуальные вопросы деятельности в системе дополнительного образования»</w:t>
              </w:r>
            </w:hyperlink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61CE" w:rsidRPr="007461CE" w:rsidRDefault="007461CE" w:rsidP="00746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Мурашко Лидия Алексеевна, директор МБОУ «СШ № 32»</w:t>
            </w:r>
          </w:p>
        </w:tc>
      </w:tr>
      <w:tr w:rsidR="007461CE" w:rsidRPr="007461CE" w:rsidTr="007461CE">
        <w:trPr>
          <w:tblCellSpacing w:w="0" w:type="dxa"/>
          <w:jc w:val="center"/>
        </w:trPr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61CE" w:rsidRPr="007461CE" w:rsidRDefault="007461CE" w:rsidP="0074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15.10–15.25</w:t>
            </w: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61CE" w:rsidRPr="007461CE" w:rsidRDefault="007461CE" w:rsidP="00746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proofErr w:type="spellStart"/>
              <w:r w:rsidRPr="007461C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Многопрофильность</w:t>
              </w:r>
              <w:proofErr w:type="spellEnd"/>
              <w:r w:rsidRPr="007461C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деятельности учреждения дополнительного образования детей как условие сохранения его конкурентоспособности на рынке образовательных услуг</w:t>
              </w:r>
            </w:hyperlink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61CE" w:rsidRPr="007461CE" w:rsidRDefault="007461CE" w:rsidP="00746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Казакова Татьяна Евгеньевна, руководитель ресурсного центра МАУДО г. Нижневартовска «ЦДТ»</w:t>
            </w:r>
          </w:p>
        </w:tc>
      </w:tr>
      <w:tr w:rsidR="007461CE" w:rsidRPr="007461CE" w:rsidTr="007461CE">
        <w:trPr>
          <w:tblCellSpacing w:w="0" w:type="dxa"/>
          <w:jc w:val="center"/>
        </w:trPr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61CE" w:rsidRPr="007461CE" w:rsidRDefault="007461CE" w:rsidP="0074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15.25–15.40</w:t>
            </w: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61CE" w:rsidRPr="007461CE" w:rsidRDefault="007461CE" w:rsidP="00746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платных образовательных услуг в системе дополнительного образования общеобразовательного учреждения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61CE" w:rsidRPr="007461CE" w:rsidRDefault="007461CE" w:rsidP="00746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Игошин Эдмунд Валерьевич, директор МБОУ «Гимназии № 1»</w:t>
            </w:r>
          </w:p>
        </w:tc>
      </w:tr>
      <w:tr w:rsidR="007461CE" w:rsidRPr="007461CE" w:rsidTr="007461CE">
        <w:trPr>
          <w:tblCellSpacing w:w="0" w:type="dxa"/>
          <w:jc w:val="center"/>
        </w:trPr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61CE" w:rsidRPr="007461CE" w:rsidRDefault="007461CE" w:rsidP="0074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15.40–15.55</w:t>
            </w: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61CE" w:rsidRPr="007461CE" w:rsidRDefault="007461CE" w:rsidP="00746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Pr="007461C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Соблюдение нормативных условий организации образовательной деятельности в соответствии с лицензионными требованиями (из опыта работы МАУДО «ДШИ № 3»)</w:t>
              </w:r>
            </w:hyperlink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61CE" w:rsidRPr="007461CE" w:rsidRDefault="007461CE" w:rsidP="00746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Литвинова Светлана Владимировна, заместитель директора МАУДО «ДШИ № 3»</w:t>
            </w:r>
          </w:p>
        </w:tc>
      </w:tr>
      <w:tr w:rsidR="007461CE" w:rsidRPr="007461CE" w:rsidTr="007461CE">
        <w:trPr>
          <w:tblCellSpacing w:w="0" w:type="dxa"/>
          <w:jc w:val="center"/>
        </w:trPr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61CE" w:rsidRPr="007461CE" w:rsidRDefault="007461CE" w:rsidP="0074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15.55–16.10</w:t>
            </w: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61CE" w:rsidRPr="007461CE" w:rsidRDefault="007461CE" w:rsidP="00746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Pr="007461C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Обеспечение безопасности образовательного процесса дополнительного образования при организации конкурсных мероприятий</w:t>
              </w:r>
            </w:hyperlink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61CE" w:rsidRPr="007461CE" w:rsidRDefault="007461CE" w:rsidP="00746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46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Сакунова</w:t>
            </w:r>
            <w:proofErr w:type="spellEnd"/>
            <w:r w:rsidRPr="00746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Ивановна, заместитель директора МБОУ «СШ № 32»</w:t>
            </w:r>
          </w:p>
        </w:tc>
      </w:tr>
      <w:tr w:rsidR="007461CE" w:rsidRPr="007461CE" w:rsidTr="007461CE">
        <w:trPr>
          <w:tblCellSpacing w:w="0" w:type="dxa"/>
          <w:jc w:val="center"/>
        </w:trPr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61CE" w:rsidRPr="007461CE" w:rsidRDefault="007461CE" w:rsidP="0074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16.10–16.30</w:t>
            </w: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61CE" w:rsidRPr="007461CE" w:rsidRDefault="007461CE" w:rsidP="00746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 занятия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61CE" w:rsidRPr="007461CE" w:rsidRDefault="007461CE" w:rsidP="00746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Мурашко Лидия Алексеевна, директор МБОУ «СШ № 32», Яковлева Елена Павловна, директор МАУ г. Нижневартовска «ЦРО»</w:t>
            </w:r>
          </w:p>
        </w:tc>
      </w:tr>
    </w:tbl>
    <w:p w:rsidR="007461CE" w:rsidRPr="007461CE" w:rsidRDefault="007461CE" w:rsidP="007461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1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Решили:</w:t>
      </w:r>
    </w:p>
    <w:p w:rsidR="007461CE" w:rsidRPr="007461CE" w:rsidRDefault="007461CE" w:rsidP="007461C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1C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Признать деятельность межотраслевого ресурсного методического центра «Обеспечение качества управления и развития кадрового потенциала через школу развития управленческих кадров» на базе МБОУ «Средняя школа № 32» в 2016 году удовлетворительной.</w:t>
      </w:r>
    </w:p>
    <w:p w:rsidR="007461CE" w:rsidRPr="007461CE" w:rsidRDefault="007461CE" w:rsidP="007461C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1C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Продолжить в рамках деятельности межотраслевого РМЦ взаимообмен опытом по организации дополнительного образования и внеурочной деятельности.</w:t>
      </w:r>
    </w:p>
    <w:p w:rsidR="007461CE" w:rsidRPr="007461CE" w:rsidRDefault="007461CE" w:rsidP="007461C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1C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Рекомендовать общеобразовательным учреждениям, подведомственным департаменту образования администрации города Нижневартовска, продолжить работу по реализации совместных планов с учреждениями дополнительного образования в условиях сетевого взаимодействия.</w:t>
      </w:r>
    </w:p>
    <w:p w:rsidR="007461CE" w:rsidRPr="007461CE" w:rsidRDefault="007461CE" w:rsidP="007461C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1C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Рекомендовать общеобразовательным учреждениям, подведомственным департаменту образования администрации города Нижневартовска, продолжить формирование карт занятости обучающихся, учитывать результативность их деятельности в системе дополнительного образования при выстраивании индивидуальных образовательных маршрутов и оценке их достижений.</w:t>
      </w:r>
    </w:p>
    <w:p w:rsidR="007461CE" w:rsidRPr="007461CE" w:rsidRDefault="007461CE" w:rsidP="007461C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1C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положительный опыт МАУДО г. Нижневартовска «Детская школа искусств № 3» при подготовке образовательного учреждения к лицензированию и государственной аккредитации.</w:t>
      </w:r>
    </w:p>
    <w:p w:rsidR="007461CE" w:rsidRPr="007461CE" w:rsidRDefault="007461CE" w:rsidP="007461C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1C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положительный опыт МАУДО г. Нижневартовска «Центр детского творчества» по расширению доступности услуг дополнительного образования для детей с ограниченными возможностями здоровья, организации платных образовательных услуг.</w:t>
      </w:r>
    </w:p>
    <w:p w:rsidR="007461CE" w:rsidRPr="007461CE" w:rsidRDefault="007461CE" w:rsidP="007461C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1C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положительный опыт МБОУ «Средняя школа № 32» по созданию условий для обеспечения безопасности образовательного процесса в системе дополнительного образования при организации культурно-массовых и спортивных мероприятий, обеспечению соблюдения требований действующего законодательства и нормативных актов по организованным перевозкам детей.</w:t>
      </w:r>
    </w:p>
    <w:p w:rsidR="007461CE" w:rsidRPr="007461CE" w:rsidRDefault="007461CE" w:rsidP="007461C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1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</w:t>
      </w:r>
      <w:proofErr w:type="gramStart"/>
      <w:r w:rsidRPr="007461C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7461CE">
        <w:rPr>
          <w:rFonts w:ascii="Times New Roman" w:eastAsia="Times New Roman" w:hAnsi="Times New Roman" w:cs="Times New Roman"/>
          <w:sz w:val="24"/>
          <w:szCs w:val="24"/>
          <w:lang w:eastAsia="ru-RU"/>
        </w:rPr>
        <w:t>/п Сосновских Н.А.</w:t>
      </w:r>
    </w:p>
    <w:p w:rsidR="007746C7" w:rsidRDefault="007461CE">
      <w:bookmarkStart w:id="0" w:name="_GoBack"/>
      <w:bookmarkEnd w:id="0"/>
    </w:p>
    <w:sectPr w:rsidR="00774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675BB"/>
    <w:multiLevelType w:val="multilevel"/>
    <w:tmpl w:val="A94EB6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FE9"/>
    <w:rsid w:val="004737B3"/>
    <w:rsid w:val="006C3B7F"/>
    <w:rsid w:val="007461CE"/>
    <w:rsid w:val="00966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461CE"/>
    <w:rPr>
      <w:b/>
      <w:bCs/>
    </w:rPr>
  </w:style>
  <w:style w:type="character" w:styleId="a4">
    <w:name w:val="Hyperlink"/>
    <w:basedOn w:val="a0"/>
    <w:uiPriority w:val="99"/>
    <w:semiHidden/>
    <w:unhideWhenUsed/>
    <w:rsid w:val="007461C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461CE"/>
    <w:rPr>
      <w:b/>
      <w:bCs/>
    </w:rPr>
  </w:style>
  <w:style w:type="character" w:styleId="a4">
    <w:name w:val="Hyperlink"/>
    <w:basedOn w:val="a0"/>
    <w:uiPriority w:val="99"/>
    <w:semiHidden/>
    <w:unhideWhenUsed/>
    <w:rsid w:val="007461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2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roold.edu-nv.ru/files/RMC/vist_litvinova_sv_soblud_lizenz_trebov.docx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croold.edu-nv.ru/files/RMC/kazakova_te_mnogoprof_dop_obr.ra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roold.edu-nv.ru/files/RMC/myrashko_la_aktualn_vopros_dop_obr.rar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croold.edu-nv.ru/files/RMC/sakunova_oi_bezopasn_obraz_proc.ra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580</Words>
  <Characters>3309</Characters>
  <Application>Microsoft Office Word</Application>
  <DocSecurity>0</DocSecurity>
  <Lines>27</Lines>
  <Paragraphs>7</Paragraphs>
  <ScaleCrop>false</ScaleCrop>
  <Company>Hewlett-Packard Company</Company>
  <LinksUpToDate>false</LinksUpToDate>
  <CharactersWithSpaces>3882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2021-06-10T04:52:00Z</dcterms:created>
  <dcterms:modified xsi:type="dcterms:W3CDTF">2021-06-10T04:53:00Z</dcterms:modified>
</cp:coreProperties>
</file>